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AB" w:rsidRDefault="00F80FAB" w:rsidP="00F80FAB">
      <w:pPr>
        <w:pStyle w:val="Default"/>
        <w:spacing w:line="360" w:lineRule="auto"/>
        <w:jc w:val="center"/>
        <w:rPr>
          <w:b/>
          <w:color w:val="auto"/>
          <w:sz w:val="28"/>
        </w:rPr>
      </w:pPr>
      <w:bookmarkStart w:id="0" w:name="_top"/>
      <w:bookmarkEnd w:id="0"/>
      <w:r>
        <w:rPr>
          <w:b/>
          <w:color w:val="auto"/>
          <w:sz w:val="28"/>
        </w:rPr>
        <w:t>ФЕДЕРАЛЬНАЯ СЛУЖБА ИСПОЛНЕНИЯ НАКАЗАНИЙ</w:t>
      </w:r>
    </w:p>
    <w:p w:rsidR="00F80FAB" w:rsidRDefault="00F80FAB" w:rsidP="00F80FAB">
      <w:pPr>
        <w:pStyle w:val="Default"/>
        <w:spacing w:line="360" w:lineRule="auto"/>
        <w:jc w:val="center"/>
        <w:rPr>
          <w:b/>
          <w:color w:val="auto"/>
          <w:sz w:val="28"/>
        </w:rPr>
      </w:pPr>
    </w:p>
    <w:p w:rsidR="00F80FAB" w:rsidRDefault="00F80FAB" w:rsidP="00F80FAB">
      <w:pPr>
        <w:pStyle w:val="Default"/>
        <w:jc w:val="center"/>
        <w:rPr>
          <w:color w:val="auto"/>
          <w:sz w:val="28"/>
          <w:szCs w:val="28"/>
        </w:rPr>
      </w:pPr>
      <w:r>
        <w:rPr>
          <w:b/>
          <w:bCs/>
          <w:color w:val="auto"/>
          <w:sz w:val="28"/>
          <w:szCs w:val="28"/>
        </w:rPr>
        <w:t>ФЕДЕРАЛЬНОЕ КАЗЕННОЕ ОБРАЗОВАТЕЛЬНОЕ УЧРЕЖДЕНИЕ ВЫСШЕГО ОБРАЗОВАНИЯ</w:t>
      </w:r>
    </w:p>
    <w:p w:rsidR="00F80FAB" w:rsidRDefault="00F80FAB" w:rsidP="00F80FAB">
      <w:pPr>
        <w:pStyle w:val="Default"/>
        <w:jc w:val="center"/>
        <w:rPr>
          <w:color w:val="auto"/>
          <w:sz w:val="28"/>
          <w:szCs w:val="28"/>
        </w:rPr>
      </w:pPr>
      <w:r>
        <w:rPr>
          <w:b/>
          <w:bCs/>
          <w:color w:val="auto"/>
          <w:sz w:val="28"/>
          <w:szCs w:val="28"/>
        </w:rPr>
        <w:t>«КУЗБАССКИЙ ИНСТИТУТ ФСИН РОССИИ»</w:t>
      </w: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jc w:val="center"/>
        <w:rPr>
          <w:color w:val="auto"/>
          <w:sz w:val="28"/>
          <w:szCs w:val="28"/>
        </w:rPr>
      </w:pPr>
      <w:r>
        <w:rPr>
          <w:color w:val="auto"/>
          <w:sz w:val="28"/>
          <w:szCs w:val="28"/>
        </w:rPr>
        <w:t xml:space="preserve">Кафедра </w:t>
      </w:r>
      <w:r w:rsidR="00C6787F">
        <w:rPr>
          <w:color w:val="auto"/>
          <w:sz w:val="28"/>
          <w:szCs w:val="28"/>
        </w:rPr>
        <w:t>Уголовного процесса и криминалистики</w:t>
      </w: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jc w:val="center"/>
        <w:rPr>
          <w:color w:val="auto"/>
          <w:sz w:val="28"/>
          <w:szCs w:val="28"/>
        </w:rPr>
      </w:pPr>
      <w:r>
        <w:rPr>
          <w:color w:val="auto"/>
          <w:sz w:val="28"/>
          <w:szCs w:val="28"/>
        </w:rPr>
        <w:t>КУРСОВАЯ РАБОТА</w:t>
      </w:r>
    </w:p>
    <w:p w:rsidR="00F80FAB" w:rsidRDefault="00F80FAB" w:rsidP="00F80FAB">
      <w:pPr>
        <w:pStyle w:val="Default"/>
        <w:spacing w:line="360" w:lineRule="auto"/>
        <w:rPr>
          <w:color w:val="auto"/>
          <w:sz w:val="28"/>
          <w:szCs w:val="28"/>
        </w:rPr>
      </w:pPr>
    </w:p>
    <w:p w:rsidR="00F80FAB" w:rsidRDefault="00F80FAB" w:rsidP="00F80FAB">
      <w:pPr>
        <w:pStyle w:val="Default"/>
        <w:spacing w:line="360" w:lineRule="auto"/>
        <w:jc w:val="center"/>
        <w:rPr>
          <w:color w:val="auto"/>
          <w:sz w:val="28"/>
          <w:szCs w:val="28"/>
        </w:rPr>
      </w:pPr>
      <w:r>
        <w:rPr>
          <w:color w:val="auto"/>
          <w:sz w:val="28"/>
          <w:szCs w:val="28"/>
        </w:rPr>
        <w:t>По дисциплине: «</w:t>
      </w:r>
      <w:r w:rsidR="000C5BDD">
        <w:rPr>
          <w:color w:val="auto"/>
          <w:sz w:val="28"/>
          <w:szCs w:val="28"/>
        </w:rPr>
        <w:t>Уголовно-процессуальное право</w:t>
      </w:r>
      <w:r>
        <w:rPr>
          <w:color w:val="auto"/>
          <w:sz w:val="28"/>
          <w:szCs w:val="28"/>
        </w:rPr>
        <w:t>»</w:t>
      </w:r>
    </w:p>
    <w:p w:rsidR="00F80FAB" w:rsidRDefault="00F80FAB" w:rsidP="00F80FAB">
      <w:pPr>
        <w:pStyle w:val="Default"/>
        <w:spacing w:line="360" w:lineRule="auto"/>
        <w:jc w:val="center"/>
        <w:rPr>
          <w:color w:val="auto"/>
          <w:sz w:val="28"/>
          <w:szCs w:val="28"/>
        </w:rPr>
      </w:pPr>
      <w:r>
        <w:rPr>
          <w:color w:val="auto"/>
          <w:sz w:val="28"/>
          <w:szCs w:val="28"/>
        </w:rPr>
        <w:t>ТЕМА: «</w:t>
      </w:r>
      <w:r w:rsidR="000C5BDD" w:rsidRPr="000C5BDD">
        <w:rPr>
          <w:color w:val="auto"/>
          <w:sz w:val="28"/>
          <w:szCs w:val="28"/>
        </w:rPr>
        <w:t>Обеспечение безопасности участников уголовного процесса из числа осужденных, отбывающих наказания в виде лишения свободы</w:t>
      </w:r>
      <w:r>
        <w:rPr>
          <w:color w:val="auto"/>
          <w:sz w:val="28"/>
          <w:szCs w:val="28"/>
        </w:rPr>
        <w:t>»</w:t>
      </w:r>
    </w:p>
    <w:p w:rsidR="00F80FAB" w:rsidRDefault="00F80FAB" w:rsidP="00F80FAB">
      <w:pPr>
        <w:pStyle w:val="Default"/>
        <w:spacing w:line="360" w:lineRule="auto"/>
        <w:jc w:val="right"/>
        <w:rPr>
          <w:color w:val="auto"/>
          <w:sz w:val="28"/>
          <w:szCs w:val="28"/>
        </w:rPr>
      </w:pPr>
    </w:p>
    <w:p w:rsidR="00F80FAB" w:rsidRDefault="00F80FAB" w:rsidP="00F80FAB">
      <w:pPr>
        <w:pStyle w:val="Default"/>
        <w:spacing w:line="360" w:lineRule="auto"/>
        <w:jc w:val="right"/>
        <w:rPr>
          <w:color w:val="auto"/>
          <w:sz w:val="28"/>
          <w:szCs w:val="28"/>
        </w:rPr>
      </w:pPr>
      <w:r>
        <w:rPr>
          <w:color w:val="auto"/>
          <w:sz w:val="28"/>
          <w:szCs w:val="28"/>
        </w:rPr>
        <w:t>Выполнил:</w:t>
      </w:r>
    </w:p>
    <w:p w:rsidR="00F80FAB" w:rsidRDefault="00F80FAB" w:rsidP="00F80FAB">
      <w:pPr>
        <w:pStyle w:val="Default"/>
        <w:spacing w:line="360" w:lineRule="auto"/>
        <w:jc w:val="right"/>
        <w:rPr>
          <w:color w:val="auto"/>
          <w:sz w:val="28"/>
          <w:szCs w:val="28"/>
        </w:rPr>
      </w:pPr>
      <w:r>
        <w:rPr>
          <w:color w:val="auto"/>
          <w:sz w:val="28"/>
          <w:szCs w:val="28"/>
        </w:rPr>
        <w:t>Курсант 46 учебной группы</w:t>
      </w:r>
    </w:p>
    <w:p w:rsidR="00F80FAB" w:rsidRDefault="00C6787F" w:rsidP="00F80FAB">
      <w:pPr>
        <w:pStyle w:val="Default"/>
        <w:spacing w:line="360" w:lineRule="auto"/>
        <w:jc w:val="right"/>
        <w:rPr>
          <w:color w:val="auto"/>
          <w:sz w:val="28"/>
          <w:szCs w:val="28"/>
        </w:rPr>
      </w:pPr>
      <w:r>
        <w:rPr>
          <w:color w:val="auto"/>
          <w:sz w:val="28"/>
          <w:szCs w:val="28"/>
        </w:rPr>
        <w:t xml:space="preserve">Е.Д. </w:t>
      </w:r>
      <w:proofErr w:type="spellStart"/>
      <w:r w:rsidR="00F80FAB">
        <w:rPr>
          <w:color w:val="auto"/>
          <w:sz w:val="28"/>
          <w:szCs w:val="28"/>
        </w:rPr>
        <w:t>Абатаев</w:t>
      </w:r>
      <w:proofErr w:type="spellEnd"/>
      <w:r w:rsidR="00F80FAB">
        <w:rPr>
          <w:color w:val="auto"/>
          <w:sz w:val="28"/>
          <w:szCs w:val="28"/>
        </w:rPr>
        <w:t xml:space="preserve"> </w:t>
      </w:r>
    </w:p>
    <w:p w:rsidR="00F80FAB" w:rsidRDefault="00F80FAB" w:rsidP="00F80FAB">
      <w:pPr>
        <w:pStyle w:val="Default"/>
        <w:spacing w:line="360" w:lineRule="auto"/>
        <w:jc w:val="right"/>
        <w:rPr>
          <w:color w:val="auto"/>
          <w:sz w:val="28"/>
          <w:szCs w:val="28"/>
        </w:rPr>
      </w:pPr>
      <w:r>
        <w:rPr>
          <w:color w:val="auto"/>
          <w:sz w:val="28"/>
          <w:szCs w:val="28"/>
        </w:rPr>
        <w:t>Научный руководитель:</w:t>
      </w:r>
    </w:p>
    <w:p w:rsidR="00F80FAB" w:rsidRDefault="00C6787F" w:rsidP="00F80FAB">
      <w:pPr>
        <w:pStyle w:val="Default"/>
        <w:spacing w:line="360" w:lineRule="auto"/>
        <w:jc w:val="right"/>
        <w:rPr>
          <w:color w:val="auto"/>
          <w:sz w:val="28"/>
          <w:szCs w:val="28"/>
        </w:rPr>
      </w:pPr>
      <w:r>
        <w:rPr>
          <w:color w:val="auto"/>
          <w:sz w:val="28"/>
          <w:szCs w:val="28"/>
        </w:rPr>
        <w:t xml:space="preserve">А.Б. </w:t>
      </w:r>
      <w:proofErr w:type="spellStart"/>
      <w:r>
        <w:rPr>
          <w:color w:val="auto"/>
          <w:sz w:val="28"/>
          <w:szCs w:val="28"/>
        </w:rPr>
        <w:t>Диваев</w:t>
      </w:r>
      <w:proofErr w:type="spellEnd"/>
    </w:p>
    <w:p w:rsidR="00F80FAB" w:rsidRDefault="00F80FAB" w:rsidP="00F80FAB">
      <w:pPr>
        <w:pStyle w:val="Default"/>
        <w:spacing w:line="360" w:lineRule="auto"/>
        <w:jc w:val="right"/>
        <w:rPr>
          <w:color w:val="auto"/>
          <w:sz w:val="28"/>
          <w:szCs w:val="28"/>
        </w:rPr>
      </w:pPr>
    </w:p>
    <w:p w:rsidR="00F80FAB" w:rsidRDefault="00F80FAB" w:rsidP="00F80FAB">
      <w:pPr>
        <w:pStyle w:val="Default"/>
        <w:spacing w:line="360" w:lineRule="auto"/>
        <w:jc w:val="right"/>
        <w:rPr>
          <w:color w:val="auto"/>
          <w:sz w:val="28"/>
          <w:szCs w:val="28"/>
        </w:rPr>
      </w:pPr>
      <w:r>
        <w:rPr>
          <w:color w:val="auto"/>
          <w:sz w:val="28"/>
          <w:szCs w:val="28"/>
        </w:rPr>
        <w:t>Дата защиты: «______________»</w:t>
      </w:r>
    </w:p>
    <w:p w:rsidR="00F80FAB" w:rsidRDefault="00F80FAB" w:rsidP="00F80FAB">
      <w:pPr>
        <w:pStyle w:val="Default"/>
        <w:spacing w:line="360" w:lineRule="auto"/>
        <w:jc w:val="right"/>
        <w:rPr>
          <w:color w:val="auto"/>
          <w:sz w:val="28"/>
          <w:szCs w:val="28"/>
        </w:rPr>
      </w:pPr>
      <w:r>
        <w:rPr>
          <w:color w:val="auto"/>
          <w:sz w:val="28"/>
          <w:szCs w:val="28"/>
        </w:rPr>
        <w:t>Оценка:_________________________</w:t>
      </w:r>
    </w:p>
    <w:p w:rsidR="00F80FAB" w:rsidRDefault="00F80FAB" w:rsidP="00F80FAB">
      <w:pPr>
        <w:pStyle w:val="Default"/>
        <w:spacing w:line="360" w:lineRule="auto"/>
        <w:jc w:val="right"/>
        <w:rPr>
          <w:color w:val="auto"/>
          <w:sz w:val="28"/>
          <w:szCs w:val="28"/>
        </w:rPr>
      </w:pPr>
    </w:p>
    <w:p w:rsidR="00F80FAB" w:rsidRDefault="00F80FAB" w:rsidP="00F80FAB">
      <w:pPr>
        <w:pStyle w:val="Default"/>
        <w:spacing w:line="360" w:lineRule="auto"/>
        <w:jc w:val="right"/>
        <w:rPr>
          <w:color w:val="auto"/>
          <w:sz w:val="28"/>
          <w:szCs w:val="28"/>
        </w:rPr>
      </w:pPr>
    </w:p>
    <w:p w:rsidR="00F80FAB" w:rsidRDefault="00F80FAB" w:rsidP="00F80FAB">
      <w:pPr>
        <w:spacing w:after="0" w:line="360" w:lineRule="auto"/>
        <w:ind w:firstLine="680"/>
        <w:jc w:val="center"/>
        <w:rPr>
          <w:rFonts w:ascii="Times New Roman" w:hAnsi="Times New Roman" w:cs="Times New Roman"/>
          <w:sz w:val="36"/>
          <w:szCs w:val="28"/>
        </w:rPr>
      </w:pPr>
      <w:r>
        <w:rPr>
          <w:rFonts w:ascii="Times New Roman" w:hAnsi="Times New Roman" w:cs="Times New Roman"/>
          <w:sz w:val="28"/>
          <w:szCs w:val="23"/>
        </w:rPr>
        <w:t>г. Новокузнецк, 2020 г.</w:t>
      </w:r>
    </w:p>
    <w:p w:rsidR="00F80FAB" w:rsidRDefault="00F80FAB">
      <w:pPr>
        <w:rPr>
          <w:rFonts w:ascii="Times New Roman" w:hAnsi="Times New Roman" w:cs="Times New Roman"/>
          <w:sz w:val="36"/>
          <w:szCs w:val="28"/>
        </w:rPr>
      </w:pPr>
      <w:r>
        <w:rPr>
          <w:rFonts w:ascii="Times New Roman" w:hAnsi="Times New Roman" w:cs="Times New Roman"/>
          <w:sz w:val="36"/>
          <w:szCs w:val="28"/>
        </w:rPr>
        <w:br w:type="page"/>
      </w:r>
    </w:p>
    <w:p w:rsidR="00E54B9C" w:rsidRPr="00693B29" w:rsidRDefault="00F80FAB" w:rsidP="00F80FAB">
      <w:pPr>
        <w:spacing w:after="0" w:line="360" w:lineRule="auto"/>
        <w:ind w:firstLine="680"/>
        <w:jc w:val="center"/>
        <w:rPr>
          <w:rFonts w:ascii="Times New Roman" w:hAnsi="Times New Roman" w:cs="Times New Roman"/>
          <w:b/>
          <w:sz w:val="32"/>
          <w:szCs w:val="32"/>
        </w:rPr>
      </w:pPr>
      <w:r w:rsidRPr="00693B29">
        <w:rPr>
          <w:rFonts w:ascii="Times New Roman" w:hAnsi="Times New Roman" w:cs="Times New Roman"/>
          <w:b/>
          <w:sz w:val="32"/>
          <w:szCs w:val="32"/>
        </w:rPr>
        <w:lastRenderedPageBreak/>
        <w:t>ОГЛАВЛЕНИЕ</w:t>
      </w:r>
    </w:p>
    <w:p w:rsidR="00945495" w:rsidRDefault="00945495" w:rsidP="00F80FAB">
      <w:pPr>
        <w:spacing w:after="0" w:line="360" w:lineRule="auto"/>
        <w:ind w:firstLine="680"/>
        <w:jc w:val="center"/>
        <w:rPr>
          <w:rFonts w:ascii="Times New Roman" w:hAnsi="Times New Roman" w:cs="Times New Roman"/>
          <w:b/>
          <w:sz w:val="36"/>
          <w:szCs w:val="28"/>
        </w:rPr>
      </w:pPr>
    </w:p>
    <w:p w:rsidR="00945495" w:rsidRPr="00945495" w:rsidRDefault="006E10BE" w:rsidP="00CB0AA8">
      <w:pPr>
        <w:spacing w:after="0" w:line="360" w:lineRule="auto"/>
        <w:ind w:firstLine="709"/>
        <w:jc w:val="both"/>
        <w:rPr>
          <w:rFonts w:ascii="Times New Roman" w:hAnsi="Times New Roman" w:cs="Times New Roman"/>
          <w:sz w:val="28"/>
          <w:szCs w:val="28"/>
        </w:rPr>
      </w:pPr>
      <w:r w:rsidRPr="005E293E">
        <w:rPr>
          <w:rFonts w:ascii="Times New Roman" w:hAnsi="Times New Roman" w:cs="Times New Roman"/>
          <w:sz w:val="28"/>
          <w:szCs w:val="28"/>
        </w:rPr>
        <w:t>ВВЕДЕНИЕ</w:t>
      </w:r>
      <w:r w:rsidR="00945495" w:rsidRPr="00945495">
        <w:rPr>
          <w:rFonts w:ascii="Times New Roman" w:hAnsi="Times New Roman" w:cs="Times New Roman"/>
          <w:sz w:val="28"/>
          <w:szCs w:val="28"/>
        </w:rPr>
        <w:t>………</w:t>
      </w:r>
      <w:r w:rsidR="00945495">
        <w:rPr>
          <w:rFonts w:ascii="Times New Roman" w:hAnsi="Times New Roman" w:cs="Times New Roman"/>
          <w:sz w:val="28"/>
          <w:szCs w:val="28"/>
        </w:rPr>
        <w:t>………………...</w:t>
      </w:r>
      <w:r w:rsidR="00945495" w:rsidRPr="00945495">
        <w:rPr>
          <w:rFonts w:ascii="Times New Roman" w:hAnsi="Times New Roman" w:cs="Times New Roman"/>
          <w:sz w:val="28"/>
          <w:szCs w:val="28"/>
        </w:rPr>
        <w:t>…………………………………</w:t>
      </w:r>
      <w:r w:rsidR="00263FB9">
        <w:rPr>
          <w:rFonts w:ascii="Times New Roman" w:hAnsi="Times New Roman" w:cs="Times New Roman"/>
          <w:sz w:val="28"/>
          <w:szCs w:val="28"/>
        </w:rPr>
        <w:t>...</w:t>
      </w:r>
      <w:r w:rsidR="00945495" w:rsidRPr="00945495">
        <w:rPr>
          <w:rFonts w:ascii="Times New Roman" w:hAnsi="Times New Roman" w:cs="Times New Roman"/>
          <w:sz w:val="28"/>
          <w:szCs w:val="28"/>
        </w:rPr>
        <w:t>…..3</w:t>
      </w:r>
    </w:p>
    <w:p w:rsidR="00F80FAB" w:rsidRDefault="006E10BE" w:rsidP="00CB0A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w:t>
      </w:r>
      <w:r w:rsidR="00945495">
        <w:rPr>
          <w:rFonts w:ascii="Times New Roman" w:hAnsi="Times New Roman" w:cs="Times New Roman"/>
          <w:sz w:val="28"/>
          <w:szCs w:val="28"/>
        </w:rPr>
        <w:t xml:space="preserve"> 1: </w:t>
      </w:r>
      <w:r w:rsidR="00CB0AA8" w:rsidRPr="00CB0AA8">
        <w:rPr>
          <w:rFonts w:ascii="Times New Roman" w:hAnsi="Times New Roman" w:cs="Times New Roman"/>
          <w:sz w:val="28"/>
          <w:szCs w:val="28"/>
        </w:rPr>
        <w:t>Теоретические и нормативные основы обеспечения безопасности участников уголовного судопроизводства</w:t>
      </w:r>
    </w:p>
    <w:p w:rsidR="00945495" w:rsidRDefault="00CB0AA8" w:rsidP="00CB0AA8">
      <w:pPr>
        <w:pStyle w:val="a3"/>
        <w:numPr>
          <w:ilvl w:val="1"/>
          <w:numId w:val="1"/>
        </w:numPr>
        <w:spacing w:after="0" w:line="360" w:lineRule="auto"/>
        <w:ind w:left="0" w:firstLine="709"/>
        <w:contextualSpacing w:val="0"/>
        <w:jc w:val="both"/>
        <w:rPr>
          <w:rFonts w:ascii="Times New Roman" w:hAnsi="Times New Roman" w:cs="Times New Roman"/>
          <w:sz w:val="28"/>
          <w:szCs w:val="28"/>
        </w:rPr>
      </w:pPr>
      <w:r w:rsidRPr="00CB0AA8">
        <w:rPr>
          <w:rFonts w:ascii="Times New Roman" w:hAnsi="Times New Roman" w:cs="Times New Roman"/>
          <w:sz w:val="28"/>
          <w:szCs w:val="28"/>
        </w:rPr>
        <w:t>Понятие "безопасность участников уголовного судопроизводства"</w:t>
      </w:r>
      <w:r>
        <w:rPr>
          <w:rFonts w:ascii="Times New Roman" w:hAnsi="Times New Roman" w:cs="Times New Roman"/>
          <w:sz w:val="28"/>
          <w:szCs w:val="28"/>
        </w:rPr>
        <w:t>…………</w:t>
      </w:r>
      <w:r w:rsidR="00945495">
        <w:rPr>
          <w:rFonts w:ascii="Times New Roman" w:hAnsi="Times New Roman" w:cs="Times New Roman"/>
          <w:sz w:val="28"/>
          <w:szCs w:val="28"/>
        </w:rPr>
        <w:t>……</w:t>
      </w:r>
      <w:r>
        <w:rPr>
          <w:rFonts w:ascii="Times New Roman" w:hAnsi="Times New Roman" w:cs="Times New Roman"/>
          <w:sz w:val="28"/>
          <w:szCs w:val="28"/>
        </w:rPr>
        <w:t>………………………………….</w:t>
      </w:r>
      <w:r w:rsidR="00CD3735">
        <w:rPr>
          <w:rFonts w:ascii="Times New Roman" w:hAnsi="Times New Roman" w:cs="Times New Roman"/>
          <w:sz w:val="28"/>
          <w:szCs w:val="28"/>
        </w:rPr>
        <w:t>……………5</w:t>
      </w:r>
    </w:p>
    <w:p w:rsidR="00945495" w:rsidRDefault="00263FB9" w:rsidP="00CB0AA8">
      <w:pPr>
        <w:pStyle w:val="a3"/>
        <w:numPr>
          <w:ilvl w:val="1"/>
          <w:numId w:val="1"/>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Правовое регулирование</w:t>
      </w:r>
      <w:r w:rsidR="00CB0AA8" w:rsidRPr="00CB0AA8">
        <w:rPr>
          <w:rFonts w:ascii="Times New Roman" w:hAnsi="Times New Roman" w:cs="Times New Roman"/>
          <w:sz w:val="28"/>
          <w:szCs w:val="28"/>
        </w:rPr>
        <w:t xml:space="preserve"> безопасности участников уголовного судопроизводства</w:t>
      </w:r>
      <w:r w:rsidR="00945495">
        <w:rPr>
          <w:rFonts w:ascii="Times New Roman" w:hAnsi="Times New Roman" w:cs="Times New Roman"/>
          <w:sz w:val="28"/>
          <w:szCs w:val="28"/>
        </w:rPr>
        <w:t>…</w:t>
      </w:r>
      <w:r w:rsidR="00CB0AA8">
        <w:rPr>
          <w:rFonts w:ascii="Times New Roman" w:hAnsi="Times New Roman" w:cs="Times New Roman"/>
          <w:sz w:val="28"/>
          <w:szCs w:val="28"/>
        </w:rPr>
        <w:t>…………………………………………………………….</w:t>
      </w:r>
      <w:r>
        <w:rPr>
          <w:rFonts w:ascii="Times New Roman" w:hAnsi="Times New Roman" w:cs="Times New Roman"/>
          <w:sz w:val="28"/>
          <w:szCs w:val="28"/>
        </w:rPr>
        <w:t>.8</w:t>
      </w:r>
    </w:p>
    <w:p w:rsidR="00CB0AA8" w:rsidRDefault="00CB0AA8" w:rsidP="00CB0AA8">
      <w:pPr>
        <w:pStyle w:val="a3"/>
        <w:numPr>
          <w:ilvl w:val="1"/>
          <w:numId w:val="1"/>
        </w:numPr>
        <w:spacing w:after="0" w:line="360" w:lineRule="auto"/>
        <w:ind w:left="0" w:firstLine="709"/>
        <w:contextualSpacing w:val="0"/>
        <w:jc w:val="both"/>
        <w:rPr>
          <w:rFonts w:ascii="Times New Roman" w:hAnsi="Times New Roman" w:cs="Times New Roman"/>
          <w:sz w:val="28"/>
          <w:szCs w:val="28"/>
        </w:rPr>
      </w:pPr>
      <w:r w:rsidRPr="00CB0AA8">
        <w:rPr>
          <w:rFonts w:ascii="Times New Roman" w:hAnsi="Times New Roman" w:cs="Times New Roman"/>
          <w:sz w:val="28"/>
          <w:szCs w:val="28"/>
        </w:rPr>
        <w:t>Уголовно-процессуальные средства обеспечения безопасности участников уголовного судопроизводства и механизм их использования</w:t>
      </w:r>
      <w:r w:rsidR="005E293E">
        <w:rPr>
          <w:rFonts w:ascii="Times New Roman" w:hAnsi="Times New Roman" w:cs="Times New Roman"/>
          <w:sz w:val="28"/>
          <w:szCs w:val="28"/>
        </w:rPr>
        <w:t>……………………………………………………………………1</w:t>
      </w:r>
      <w:r w:rsidR="00192ADD">
        <w:rPr>
          <w:rFonts w:ascii="Times New Roman" w:hAnsi="Times New Roman" w:cs="Times New Roman"/>
          <w:sz w:val="28"/>
          <w:szCs w:val="28"/>
        </w:rPr>
        <w:t>2</w:t>
      </w:r>
    </w:p>
    <w:p w:rsidR="006E10BE" w:rsidRDefault="006E10BE" w:rsidP="00CB0A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2: </w:t>
      </w:r>
      <w:r w:rsidR="00CB0AA8" w:rsidRPr="00CB0AA8">
        <w:rPr>
          <w:rFonts w:ascii="Times New Roman" w:hAnsi="Times New Roman" w:cs="Times New Roman"/>
          <w:sz w:val="28"/>
          <w:szCs w:val="28"/>
        </w:rPr>
        <w:t>Обеспечение безопасности участников уголовного процесса из числа осужденных, отбывающих наказания в виде лишения свободы</w:t>
      </w:r>
    </w:p>
    <w:p w:rsidR="00945495" w:rsidRDefault="006E10BE" w:rsidP="00CB0A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945495" w:rsidRPr="006E10BE">
        <w:rPr>
          <w:rFonts w:ascii="Times New Roman" w:hAnsi="Times New Roman" w:cs="Times New Roman"/>
          <w:sz w:val="28"/>
          <w:szCs w:val="28"/>
        </w:rPr>
        <w:t>.</w:t>
      </w:r>
      <w:r>
        <w:rPr>
          <w:rFonts w:ascii="Times New Roman" w:hAnsi="Times New Roman" w:cs="Times New Roman"/>
          <w:sz w:val="28"/>
          <w:szCs w:val="28"/>
        </w:rPr>
        <w:t xml:space="preserve"> Порядок и организация обеспечения безопасности участников уголовного процесса </w:t>
      </w:r>
      <w:r w:rsidRPr="006E10BE">
        <w:rPr>
          <w:rFonts w:ascii="Times New Roman" w:hAnsi="Times New Roman" w:cs="Times New Roman"/>
          <w:sz w:val="28"/>
          <w:szCs w:val="28"/>
        </w:rPr>
        <w:t>из числа осужденных, отбывающих наказания в виде лишения свободы</w:t>
      </w:r>
      <w:r w:rsidR="005E293E">
        <w:rPr>
          <w:rFonts w:ascii="Times New Roman" w:hAnsi="Times New Roman" w:cs="Times New Roman"/>
          <w:sz w:val="28"/>
          <w:szCs w:val="28"/>
        </w:rPr>
        <w:t xml:space="preserve"> …..……………………...……………………………………18</w:t>
      </w:r>
    </w:p>
    <w:p w:rsidR="006E10BE" w:rsidRDefault="006E10BE" w:rsidP="00CB0A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Актуальные проблемы в области обеспечения </w:t>
      </w:r>
      <w:r w:rsidRPr="006E10BE">
        <w:rPr>
          <w:rFonts w:ascii="Times New Roman" w:hAnsi="Times New Roman" w:cs="Times New Roman"/>
          <w:sz w:val="28"/>
          <w:szCs w:val="28"/>
        </w:rPr>
        <w:t>безопасности участников уголовного процесса из числа осужденных, отбывающих наказания в виде лишения свободы</w:t>
      </w:r>
      <w:r>
        <w:rPr>
          <w:rFonts w:ascii="Times New Roman" w:hAnsi="Times New Roman" w:cs="Times New Roman"/>
          <w:sz w:val="28"/>
          <w:szCs w:val="28"/>
        </w:rPr>
        <w:t>, и</w:t>
      </w:r>
      <w:r w:rsidR="009F2482">
        <w:rPr>
          <w:rFonts w:ascii="Times New Roman" w:hAnsi="Times New Roman" w:cs="Times New Roman"/>
          <w:sz w:val="28"/>
          <w:szCs w:val="28"/>
        </w:rPr>
        <w:t xml:space="preserve"> пути их возможного решения……….22</w:t>
      </w:r>
    </w:p>
    <w:p w:rsidR="006E10BE" w:rsidRDefault="006E10BE" w:rsidP="00CB0A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w:t>
      </w:r>
      <w:r w:rsidR="009F2482">
        <w:rPr>
          <w:rFonts w:ascii="Times New Roman" w:hAnsi="Times New Roman" w:cs="Times New Roman"/>
          <w:sz w:val="28"/>
          <w:szCs w:val="28"/>
        </w:rPr>
        <w:t>ЛЮЧЕНИЕ…………………………………………………………..</w:t>
      </w:r>
      <w:r>
        <w:rPr>
          <w:rFonts w:ascii="Times New Roman" w:hAnsi="Times New Roman" w:cs="Times New Roman"/>
          <w:sz w:val="28"/>
          <w:szCs w:val="28"/>
        </w:rPr>
        <w:t>.</w:t>
      </w:r>
      <w:r w:rsidR="009F2482">
        <w:rPr>
          <w:rFonts w:ascii="Times New Roman" w:hAnsi="Times New Roman" w:cs="Times New Roman"/>
          <w:sz w:val="28"/>
          <w:szCs w:val="28"/>
        </w:rPr>
        <w:t>26</w:t>
      </w:r>
    </w:p>
    <w:p w:rsidR="006E10BE" w:rsidRDefault="006E10BE" w:rsidP="00CB0A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w:t>
      </w:r>
      <w:r w:rsidR="00182750">
        <w:rPr>
          <w:rFonts w:ascii="Times New Roman" w:hAnsi="Times New Roman" w:cs="Times New Roman"/>
          <w:sz w:val="28"/>
          <w:szCs w:val="28"/>
        </w:rPr>
        <w:t>К ИСПОЛЬЗОВАННЫХ ИСТОЧНИКОВ………..</w:t>
      </w:r>
      <w:r w:rsidR="00C6787F">
        <w:rPr>
          <w:rFonts w:ascii="Times New Roman" w:hAnsi="Times New Roman" w:cs="Times New Roman"/>
          <w:sz w:val="28"/>
          <w:szCs w:val="28"/>
        </w:rPr>
        <w:t>……………29</w:t>
      </w:r>
    </w:p>
    <w:p w:rsidR="00CB0AA8" w:rsidRDefault="00CB0AA8">
      <w:pPr>
        <w:rPr>
          <w:rFonts w:ascii="Times New Roman" w:hAnsi="Times New Roman" w:cs="Times New Roman"/>
          <w:sz w:val="28"/>
          <w:szCs w:val="28"/>
        </w:rPr>
      </w:pPr>
      <w:r>
        <w:rPr>
          <w:rFonts w:ascii="Times New Roman" w:hAnsi="Times New Roman" w:cs="Times New Roman"/>
          <w:sz w:val="28"/>
          <w:szCs w:val="28"/>
        </w:rPr>
        <w:br w:type="page"/>
      </w:r>
    </w:p>
    <w:p w:rsidR="00492A45" w:rsidRPr="00693B29" w:rsidRDefault="00B86568" w:rsidP="00B86568">
      <w:pPr>
        <w:spacing w:after="0" w:line="360" w:lineRule="auto"/>
        <w:ind w:firstLine="709"/>
        <w:jc w:val="center"/>
        <w:rPr>
          <w:rFonts w:ascii="Times New Roman" w:hAnsi="Times New Roman" w:cs="Times New Roman"/>
          <w:b/>
          <w:sz w:val="32"/>
          <w:szCs w:val="32"/>
        </w:rPr>
      </w:pPr>
      <w:r w:rsidRPr="00693B29">
        <w:rPr>
          <w:rFonts w:ascii="Times New Roman" w:hAnsi="Times New Roman" w:cs="Times New Roman"/>
          <w:b/>
          <w:sz w:val="32"/>
          <w:szCs w:val="32"/>
        </w:rPr>
        <w:lastRenderedPageBreak/>
        <w:t>Введение</w:t>
      </w:r>
    </w:p>
    <w:p w:rsidR="00492A45" w:rsidRDefault="00736427" w:rsidP="00492A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Институт обеспечения безопасности участников уголовного судопроизводства в России начал складываться в 90-х годах прошлого столетия, когда криминальные группировки, осуществляли свою деятельность открыто, они без особого стеснения оказывали давление не только на обычных граждан, но и на сотрудников правоохранительных органов.</w:t>
      </w:r>
    </w:p>
    <w:p w:rsidR="00736427" w:rsidRDefault="00736427" w:rsidP="008B4B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для выхода из этой ситуации был принят</w:t>
      </w:r>
      <w:r w:rsidR="008B4B8F">
        <w:rPr>
          <w:rFonts w:ascii="Times New Roman" w:hAnsi="Times New Roman" w:cs="Times New Roman"/>
          <w:sz w:val="28"/>
          <w:szCs w:val="28"/>
        </w:rPr>
        <w:t>ы изменения</w:t>
      </w:r>
      <w:r w:rsidR="008B4B8F">
        <w:rPr>
          <w:rStyle w:val="a6"/>
          <w:rFonts w:ascii="Times New Roman" w:hAnsi="Times New Roman" w:cs="Times New Roman"/>
          <w:sz w:val="28"/>
          <w:szCs w:val="28"/>
        </w:rPr>
        <w:footnoteReference w:id="1"/>
      </w:r>
      <w:r w:rsidR="008B4B8F">
        <w:rPr>
          <w:rFonts w:ascii="Times New Roman" w:hAnsi="Times New Roman" w:cs="Times New Roman"/>
          <w:sz w:val="28"/>
          <w:szCs w:val="28"/>
        </w:rPr>
        <w:t xml:space="preserve"> в</w:t>
      </w:r>
      <w:r w:rsidR="008B4B8F" w:rsidRPr="008B4B8F">
        <w:t xml:space="preserve"> </w:t>
      </w:r>
      <w:r w:rsidR="008B4B8F" w:rsidRPr="008B4B8F">
        <w:rPr>
          <w:rFonts w:ascii="Times New Roman" w:hAnsi="Times New Roman" w:cs="Times New Roman"/>
          <w:sz w:val="28"/>
          <w:szCs w:val="28"/>
        </w:rPr>
        <w:t>Основы уголовного судопроизводств</w:t>
      </w:r>
      <w:r w:rsidR="008B4B8F">
        <w:rPr>
          <w:rFonts w:ascii="Times New Roman" w:hAnsi="Times New Roman" w:cs="Times New Roman"/>
          <w:sz w:val="28"/>
          <w:szCs w:val="28"/>
        </w:rPr>
        <w:t>а Союза ССР и союзных республик, обязывающие сотрудников правоохранительных органов обеспечивать безопасность участников уголовного судопроизводства.</w:t>
      </w:r>
    </w:p>
    <w:p w:rsidR="00C30CBC" w:rsidRDefault="00C30CBC" w:rsidP="008B4B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нормативная база </w:t>
      </w:r>
      <w:proofErr w:type="gramStart"/>
      <w:r>
        <w:rPr>
          <w:rFonts w:ascii="Times New Roman" w:hAnsi="Times New Roman" w:cs="Times New Roman"/>
          <w:sz w:val="28"/>
          <w:szCs w:val="28"/>
        </w:rPr>
        <w:t>института обеспечения безопасности участников уголовного процесса</w:t>
      </w:r>
      <w:proofErr w:type="gramEnd"/>
      <w:r>
        <w:rPr>
          <w:rFonts w:ascii="Times New Roman" w:hAnsi="Times New Roman" w:cs="Times New Roman"/>
          <w:sz w:val="28"/>
          <w:szCs w:val="28"/>
        </w:rPr>
        <w:t xml:space="preserve"> сформирована и реализована в достаточной мере</w:t>
      </w:r>
      <w:r w:rsidR="003D60C8">
        <w:rPr>
          <w:rFonts w:ascii="Times New Roman" w:hAnsi="Times New Roman" w:cs="Times New Roman"/>
          <w:sz w:val="28"/>
          <w:szCs w:val="28"/>
        </w:rPr>
        <w:t>, однако</w:t>
      </w:r>
      <w:r w:rsidR="00693B29">
        <w:rPr>
          <w:rFonts w:ascii="Times New Roman" w:hAnsi="Times New Roman" w:cs="Times New Roman"/>
          <w:sz w:val="28"/>
          <w:szCs w:val="28"/>
        </w:rPr>
        <w:t xml:space="preserve"> все еще </w:t>
      </w:r>
      <w:r w:rsidR="00693B29" w:rsidRPr="00693B29">
        <w:rPr>
          <w:rFonts w:ascii="Times New Roman" w:hAnsi="Times New Roman" w:cs="Times New Roman"/>
          <w:b/>
          <w:sz w:val="28"/>
          <w:szCs w:val="28"/>
        </w:rPr>
        <w:t>актуальным</w:t>
      </w:r>
      <w:r w:rsidR="00693B29">
        <w:rPr>
          <w:rFonts w:ascii="Times New Roman" w:hAnsi="Times New Roman" w:cs="Times New Roman"/>
          <w:sz w:val="28"/>
          <w:szCs w:val="28"/>
        </w:rPr>
        <w:t xml:space="preserve"> </w:t>
      </w:r>
      <w:r w:rsidR="0002184E">
        <w:rPr>
          <w:rFonts w:ascii="Times New Roman" w:hAnsi="Times New Roman" w:cs="Times New Roman"/>
          <w:sz w:val="28"/>
          <w:szCs w:val="28"/>
        </w:rPr>
        <w:t>является</w:t>
      </w:r>
      <w:r w:rsidR="003D60C8">
        <w:rPr>
          <w:rFonts w:ascii="Times New Roman" w:hAnsi="Times New Roman" w:cs="Times New Roman"/>
          <w:sz w:val="28"/>
          <w:szCs w:val="28"/>
        </w:rPr>
        <w:t xml:space="preserve"> вопрос об эффе</w:t>
      </w:r>
      <w:r w:rsidR="00693B29">
        <w:rPr>
          <w:rFonts w:ascii="Times New Roman" w:hAnsi="Times New Roman" w:cs="Times New Roman"/>
          <w:sz w:val="28"/>
          <w:szCs w:val="28"/>
        </w:rPr>
        <w:t>ктивности данных мер</w:t>
      </w:r>
      <w:r w:rsidR="003D60C8">
        <w:rPr>
          <w:rFonts w:ascii="Times New Roman" w:hAnsi="Times New Roman" w:cs="Times New Roman"/>
          <w:sz w:val="28"/>
          <w:szCs w:val="28"/>
        </w:rPr>
        <w:t xml:space="preserve">. Вследствие этого, потерпевшие, свидетели и иные </w:t>
      </w:r>
      <w:r w:rsidR="00CC7093">
        <w:rPr>
          <w:rFonts w:ascii="Times New Roman" w:hAnsi="Times New Roman" w:cs="Times New Roman"/>
          <w:sz w:val="28"/>
          <w:szCs w:val="28"/>
        </w:rPr>
        <w:t>участники уголовного судопроизводства под влиянием страха перед угрозами от преступников</w:t>
      </w:r>
      <w:r w:rsidR="003D60C8">
        <w:rPr>
          <w:rFonts w:ascii="Times New Roman" w:hAnsi="Times New Roman" w:cs="Times New Roman"/>
          <w:sz w:val="28"/>
          <w:szCs w:val="28"/>
        </w:rPr>
        <w:t xml:space="preserve"> </w:t>
      </w:r>
      <w:r w:rsidR="00CC7093">
        <w:rPr>
          <w:rFonts w:ascii="Times New Roman" w:hAnsi="Times New Roman" w:cs="Times New Roman"/>
          <w:sz w:val="28"/>
          <w:szCs w:val="28"/>
        </w:rPr>
        <w:t>отказываются от своих данных показаний или отказываются вовсе их давать.</w:t>
      </w:r>
      <w:r w:rsidR="0020749C">
        <w:rPr>
          <w:rFonts w:ascii="Times New Roman" w:hAnsi="Times New Roman" w:cs="Times New Roman"/>
          <w:sz w:val="28"/>
          <w:szCs w:val="28"/>
        </w:rPr>
        <w:t xml:space="preserve"> Это также касается участников из числа осужденных, отбывающих наказание в виде лишения свободы. </w:t>
      </w:r>
    </w:p>
    <w:p w:rsidR="00CC7093" w:rsidRDefault="0020749C" w:rsidP="008B4B8F">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w:t>
      </w:r>
      <w:r w:rsidR="0002184E">
        <w:rPr>
          <w:rFonts w:ascii="Times New Roman" w:hAnsi="Times New Roman" w:cs="Times New Roman"/>
          <w:b/>
          <w:sz w:val="28"/>
          <w:szCs w:val="28"/>
        </w:rPr>
        <w:t>ью</w:t>
      </w:r>
      <w:r>
        <w:rPr>
          <w:rFonts w:ascii="Times New Roman" w:hAnsi="Times New Roman" w:cs="Times New Roman"/>
          <w:sz w:val="28"/>
          <w:szCs w:val="28"/>
        </w:rPr>
        <w:t xml:space="preserve"> данного исследования являю</w:t>
      </w:r>
      <w:r w:rsidR="00CC7093">
        <w:rPr>
          <w:rFonts w:ascii="Times New Roman" w:hAnsi="Times New Roman" w:cs="Times New Roman"/>
          <w:sz w:val="28"/>
          <w:szCs w:val="28"/>
        </w:rPr>
        <w:t>тся</w:t>
      </w:r>
      <w:r>
        <w:rPr>
          <w:rFonts w:ascii="Times New Roman" w:hAnsi="Times New Roman" w:cs="Times New Roman"/>
          <w:sz w:val="28"/>
          <w:szCs w:val="28"/>
        </w:rPr>
        <w:t>:</w:t>
      </w:r>
      <w:r w:rsidR="00CC7093">
        <w:rPr>
          <w:rFonts w:ascii="Times New Roman" w:hAnsi="Times New Roman" w:cs="Times New Roman"/>
          <w:sz w:val="28"/>
          <w:szCs w:val="28"/>
        </w:rPr>
        <w:t xml:space="preserve"> </w:t>
      </w:r>
      <w:r w:rsidR="0002184E">
        <w:rPr>
          <w:rFonts w:ascii="Times New Roman" w:hAnsi="Times New Roman" w:cs="Times New Roman"/>
          <w:sz w:val="28"/>
          <w:szCs w:val="28"/>
        </w:rPr>
        <w:t>изучение</w:t>
      </w:r>
      <w:r>
        <w:rPr>
          <w:rFonts w:ascii="Times New Roman" w:hAnsi="Times New Roman" w:cs="Times New Roman"/>
          <w:sz w:val="28"/>
          <w:szCs w:val="28"/>
        </w:rPr>
        <w:t xml:space="preserve"> понятия </w:t>
      </w:r>
      <w:r w:rsidR="00E708B8">
        <w:rPr>
          <w:rFonts w:ascii="Times New Roman" w:hAnsi="Times New Roman" w:cs="Times New Roman"/>
          <w:sz w:val="28"/>
          <w:szCs w:val="28"/>
        </w:rPr>
        <w:t>«безопасность участнико</w:t>
      </w:r>
      <w:r w:rsidR="0002184E">
        <w:rPr>
          <w:rFonts w:ascii="Times New Roman" w:hAnsi="Times New Roman" w:cs="Times New Roman"/>
          <w:sz w:val="28"/>
          <w:szCs w:val="28"/>
        </w:rPr>
        <w:t>в уголовного судопроизводства»,</w:t>
      </w:r>
      <w:r w:rsidR="007118EE">
        <w:rPr>
          <w:rFonts w:ascii="Times New Roman" w:hAnsi="Times New Roman" w:cs="Times New Roman"/>
          <w:sz w:val="28"/>
          <w:szCs w:val="28"/>
        </w:rPr>
        <w:t xml:space="preserve"> нормативных актов, регулирующих общественные отношения в</w:t>
      </w:r>
      <w:r w:rsidR="00E708B8">
        <w:rPr>
          <w:rFonts w:ascii="Times New Roman" w:hAnsi="Times New Roman" w:cs="Times New Roman"/>
          <w:sz w:val="28"/>
          <w:szCs w:val="28"/>
        </w:rPr>
        <w:t xml:space="preserve"> данной</w:t>
      </w:r>
      <w:r w:rsidR="007118EE">
        <w:rPr>
          <w:rFonts w:ascii="Times New Roman" w:hAnsi="Times New Roman" w:cs="Times New Roman"/>
          <w:sz w:val="28"/>
          <w:szCs w:val="28"/>
        </w:rPr>
        <w:t xml:space="preserve"> области</w:t>
      </w:r>
      <w:r w:rsidR="009869BA">
        <w:rPr>
          <w:rFonts w:ascii="Times New Roman" w:hAnsi="Times New Roman" w:cs="Times New Roman"/>
          <w:sz w:val="28"/>
          <w:szCs w:val="28"/>
        </w:rPr>
        <w:t>,</w:t>
      </w:r>
      <w:r w:rsidR="0002184E">
        <w:rPr>
          <w:rFonts w:ascii="Times New Roman" w:hAnsi="Times New Roman" w:cs="Times New Roman"/>
          <w:sz w:val="28"/>
          <w:szCs w:val="28"/>
        </w:rPr>
        <w:t xml:space="preserve"> </w:t>
      </w:r>
      <w:r w:rsidR="00E708B8">
        <w:rPr>
          <w:rFonts w:ascii="Times New Roman" w:hAnsi="Times New Roman" w:cs="Times New Roman"/>
          <w:sz w:val="28"/>
          <w:szCs w:val="28"/>
        </w:rPr>
        <w:t>средств обеспечения безопасности,</w:t>
      </w:r>
      <w:r w:rsidR="009869BA">
        <w:rPr>
          <w:rFonts w:ascii="Times New Roman" w:hAnsi="Times New Roman" w:cs="Times New Roman"/>
          <w:sz w:val="28"/>
          <w:szCs w:val="28"/>
        </w:rPr>
        <w:t xml:space="preserve"> анализ основных </w:t>
      </w:r>
      <w:proofErr w:type="gramStart"/>
      <w:r w:rsidR="009869BA">
        <w:rPr>
          <w:rFonts w:ascii="Times New Roman" w:hAnsi="Times New Roman" w:cs="Times New Roman"/>
          <w:sz w:val="28"/>
          <w:szCs w:val="28"/>
        </w:rPr>
        <w:t>проблем обеспечения безопасности участников уголовного процесса</w:t>
      </w:r>
      <w:proofErr w:type="gramEnd"/>
      <w:r w:rsidR="00E708B8">
        <w:rPr>
          <w:rFonts w:ascii="Times New Roman" w:hAnsi="Times New Roman" w:cs="Times New Roman"/>
          <w:sz w:val="28"/>
          <w:szCs w:val="28"/>
        </w:rPr>
        <w:t xml:space="preserve"> из числа осужденных, отбывающих наказание в виде лишения свободы</w:t>
      </w:r>
      <w:r w:rsidR="009869BA">
        <w:rPr>
          <w:rFonts w:ascii="Times New Roman" w:hAnsi="Times New Roman" w:cs="Times New Roman"/>
          <w:sz w:val="28"/>
          <w:szCs w:val="28"/>
        </w:rPr>
        <w:t xml:space="preserve"> и разработка возможных путей их решения.</w:t>
      </w:r>
    </w:p>
    <w:p w:rsidR="00542928" w:rsidRDefault="00542928" w:rsidP="00542928">
      <w:pPr>
        <w:spacing w:after="0" w:line="360" w:lineRule="auto"/>
        <w:ind w:firstLine="709"/>
        <w:jc w:val="both"/>
        <w:rPr>
          <w:rFonts w:ascii="Times New Roman" w:hAnsi="Times New Roman" w:cs="Times New Roman"/>
          <w:sz w:val="28"/>
          <w:szCs w:val="28"/>
        </w:rPr>
      </w:pPr>
      <w:r w:rsidRPr="00693B29">
        <w:rPr>
          <w:rFonts w:ascii="Times New Roman" w:hAnsi="Times New Roman" w:cs="Times New Roman"/>
          <w:b/>
          <w:sz w:val="28"/>
          <w:szCs w:val="28"/>
        </w:rPr>
        <w:t>Объектом</w:t>
      </w:r>
      <w:r>
        <w:rPr>
          <w:rFonts w:ascii="Times New Roman" w:hAnsi="Times New Roman" w:cs="Times New Roman"/>
          <w:sz w:val="28"/>
          <w:szCs w:val="28"/>
        </w:rPr>
        <w:t xml:space="preserve"> исследования являются </w:t>
      </w:r>
      <w:r w:rsidRPr="009869BA">
        <w:rPr>
          <w:rFonts w:ascii="Times New Roman" w:hAnsi="Times New Roman" w:cs="Times New Roman"/>
          <w:sz w:val="28"/>
          <w:szCs w:val="28"/>
        </w:rPr>
        <w:t>общественные отношения в области обеспечения безопасности участников уголовного процесса.</w:t>
      </w:r>
    </w:p>
    <w:p w:rsidR="009869BA" w:rsidRDefault="009869BA" w:rsidP="009869BA">
      <w:pPr>
        <w:spacing w:after="0" w:line="360" w:lineRule="auto"/>
        <w:ind w:firstLine="709"/>
        <w:jc w:val="both"/>
        <w:rPr>
          <w:rFonts w:ascii="Times New Roman" w:hAnsi="Times New Roman" w:cs="Times New Roman"/>
          <w:sz w:val="28"/>
          <w:szCs w:val="28"/>
        </w:rPr>
      </w:pPr>
      <w:r w:rsidRPr="00693B29">
        <w:rPr>
          <w:rFonts w:ascii="Times New Roman" w:hAnsi="Times New Roman" w:cs="Times New Roman"/>
          <w:b/>
          <w:sz w:val="28"/>
          <w:szCs w:val="28"/>
        </w:rPr>
        <w:lastRenderedPageBreak/>
        <w:t>Предмет</w:t>
      </w:r>
      <w:r>
        <w:rPr>
          <w:rFonts w:ascii="Times New Roman" w:hAnsi="Times New Roman" w:cs="Times New Roman"/>
          <w:sz w:val="28"/>
          <w:szCs w:val="28"/>
        </w:rPr>
        <w:t xml:space="preserve"> исследования – нормы российского законодательства, регулирующие общественные отношения в области обеспечения безопасности участников уголовного процесса.</w:t>
      </w:r>
    </w:p>
    <w:p w:rsidR="009869BA" w:rsidRDefault="009869BA" w:rsidP="009869BA">
      <w:pPr>
        <w:spacing w:after="0" w:line="360" w:lineRule="auto"/>
        <w:ind w:firstLine="709"/>
        <w:jc w:val="both"/>
        <w:rPr>
          <w:rFonts w:ascii="Times New Roman" w:hAnsi="Times New Roman" w:cs="Times New Roman"/>
          <w:sz w:val="28"/>
          <w:szCs w:val="28"/>
        </w:rPr>
      </w:pPr>
      <w:r w:rsidRPr="009869BA">
        <w:rPr>
          <w:rFonts w:ascii="Times New Roman" w:hAnsi="Times New Roman" w:cs="Times New Roman"/>
          <w:sz w:val="28"/>
          <w:szCs w:val="28"/>
        </w:rPr>
        <w:t xml:space="preserve">При написании курсовой работы использовались следующие правовые </w:t>
      </w:r>
      <w:r w:rsidRPr="00693B29">
        <w:rPr>
          <w:rFonts w:ascii="Times New Roman" w:hAnsi="Times New Roman" w:cs="Times New Roman"/>
          <w:b/>
          <w:sz w:val="28"/>
          <w:szCs w:val="28"/>
        </w:rPr>
        <w:t>методы</w:t>
      </w:r>
      <w:r w:rsidRPr="009869BA">
        <w:rPr>
          <w:rFonts w:ascii="Times New Roman" w:hAnsi="Times New Roman" w:cs="Times New Roman"/>
          <w:sz w:val="28"/>
          <w:szCs w:val="28"/>
        </w:rPr>
        <w:t>: диалектический, историко-правовой, логико-структурный, метод анализа, синтеза и др.</w:t>
      </w:r>
    </w:p>
    <w:p w:rsidR="009869BA" w:rsidRDefault="009869BA" w:rsidP="009869BA">
      <w:pPr>
        <w:spacing w:after="0" w:line="360" w:lineRule="auto"/>
        <w:ind w:firstLine="709"/>
        <w:jc w:val="both"/>
        <w:rPr>
          <w:rFonts w:ascii="Times New Roman" w:hAnsi="Times New Roman" w:cs="Times New Roman"/>
          <w:sz w:val="28"/>
          <w:szCs w:val="28"/>
        </w:rPr>
      </w:pPr>
      <w:r w:rsidRPr="00693B29">
        <w:rPr>
          <w:rFonts w:ascii="Times New Roman" w:hAnsi="Times New Roman" w:cs="Times New Roman"/>
          <w:b/>
          <w:sz w:val="28"/>
          <w:szCs w:val="28"/>
        </w:rPr>
        <w:t xml:space="preserve">Степень научной разработанности </w:t>
      </w:r>
      <w:r>
        <w:rPr>
          <w:rFonts w:ascii="Times New Roman" w:hAnsi="Times New Roman" w:cs="Times New Roman"/>
          <w:sz w:val="28"/>
          <w:szCs w:val="28"/>
        </w:rPr>
        <w:t>темы исследования. Вопросами обеспечения безопасности участников уголовного судопроизводства занимались</w:t>
      </w:r>
      <w:r w:rsidR="00693B29">
        <w:rPr>
          <w:rFonts w:ascii="Times New Roman" w:hAnsi="Times New Roman" w:cs="Times New Roman"/>
          <w:sz w:val="28"/>
          <w:szCs w:val="28"/>
        </w:rPr>
        <w:t xml:space="preserve"> М. А. Авдеев, Л. В. Брусницын, О. А. Зайцев, Е. В. Иванова, М. В. Новикова, Н. А. Соловьева, А. В. Яшин и другие.</w:t>
      </w:r>
    </w:p>
    <w:p w:rsidR="009869BA" w:rsidRDefault="009869BA" w:rsidP="009869BA">
      <w:pPr>
        <w:spacing w:after="0" w:line="360" w:lineRule="auto"/>
        <w:ind w:firstLine="709"/>
        <w:jc w:val="both"/>
        <w:rPr>
          <w:rFonts w:ascii="Times New Roman" w:hAnsi="Times New Roman" w:cs="Times New Roman"/>
          <w:sz w:val="28"/>
          <w:szCs w:val="28"/>
        </w:rPr>
      </w:pPr>
      <w:r w:rsidRPr="00693B29">
        <w:rPr>
          <w:rFonts w:ascii="Times New Roman" w:hAnsi="Times New Roman" w:cs="Times New Roman"/>
          <w:b/>
          <w:sz w:val="28"/>
          <w:szCs w:val="28"/>
        </w:rPr>
        <w:t>Эмпирическая основа исследования</w:t>
      </w:r>
      <w:r w:rsidRPr="009869BA">
        <w:rPr>
          <w:rFonts w:ascii="Times New Roman" w:hAnsi="Times New Roman" w:cs="Times New Roman"/>
          <w:sz w:val="28"/>
          <w:szCs w:val="28"/>
        </w:rPr>
        <w:t xml:space="preserve"> включает нормативные правовые акты, данные статистики, материалы периодической печати, а также научные статьи ученых, исследующих данную тему. </w:t>
      </w:r>
    </w:p>
    <w:p w:rsidR="00693B29" w:rsidRDefault="009869BA" w:rsidP="009869BA">
      <w:pPr>
        <w:spacing w:after="0" w:line="360" w:lineRule="auto"/>
        <w:ind w:firstLine="709"/>
        <w:jc w:val="both"/>
        <w:rPr>
          <w:rFonts w:ascii="Times New Roman" w:hAnsi="Times New Roman" w:cs="Times New Roman"/>
          <w:sz w:val="28"/>
          <w:szCs w:val="28"/>
        </w:rPr>
      </w:pPr>
      <w:r w:rsidRPr="00693B29">
        <w:rPr>
          <w:rFonts w:ascii="Times New Roman" w:hAnsi="Times New Roman" w:cs="Times New Roman"/>
          <w:b/>
          <w:sz w:val="28"/>
          <w:szCs w:val="28"/>
        </w:rPr>
        <w:t>Структура</w:t>
      </w:r>
      <w:r w:rsidRPr="009869BA">
        <w:rPr>
          <w:rFonts w:ascii="Times New Roman" w:hAnsi="Times New Roman" w:cs="Times New Roman"/>
          <w:sz w:val="28"/>
          <w:szCs w:val="28"/>
        </w:rPr>
        <w:t xml:space="preserve"> данной работы: курсовая состоит из введ</w:t>
      </w:r>
      <w:r>
        <w:rPr>
          <w:rFonts w:ascii="Times New Roman" w:hAnsi="Times New Roman" w:cs="Times New Roman"/>
          <w:sz w:val="28"/>
          <w:szCs w:val="28"/>
        </w:rPr>
        <w:t>ения, двух глав: в первой главе три параграфа, во второй - два</w:t>
      </w:r>
      <w:r w:rsidRPr="009869BA">
        <w:rPr>
          <w:rFonts w:ascii="Times New Roman" w:hAnsi="Times New Roman" w:cs="Times New Roman"/>
          <w:sz w:val="28"/>
          <w:szCs w:val="28"/>
        </w:rPr>
        <w:t>, заключения и списка использованных источников.</w:t>
      </w:r>
    </w:p>
    <w:p w:rsidR="00693B29" w:rsidRDefault="00693B29">
      <w:pPr>
        <w:rPr>
          <w:rFonts w:ascii="Times New Roman" w:hAnsi="Times New Roman" w:cs="Times New Roman"/>
          <w:sz w:val="28"/>
          <w:szCs w:val="28"/>
        </w:rPr>
      </w:pPr>
      <w:r>
        <w:rPr>
          <w:rFonts w:ascii="Times New Roman" w:hAnsi="Times New Roman" w:cs="Times New Roman"/>
          <w:sz w:val="28"/>
          <w:szCs w:val="28"/>
        </w:rPr>
        <w:br w:type="page"/>
      </w:r>
    </w:p>
    <w:p w:rsidR="009869BA" w:rsidRDefault="00693B29" w:rsidP="00693B29">
      <w:pPr>
        <w:spacing w:after="0" w:line="360" w:lineRule="auto"/>
        <w:ind w:firstLine="709"/>
        <w:jc w:val="center"/>
        <w:rPr>
          <w:rFonts w:ascii="Times New Roman" w:hAnsi="Times New Roman" w:cs="Times New Roman"/>
          <w:b/>
          <w:sz w:val="32"/>
          <w:szCs w:val="32"/>
        </w:rPr>
      </w:pPr>
      <w:r w:rsidRPr="00693B29">
        <w:rPr>
          <w:rFonts w:ascii="Times New Roman" w:hAnsi="Times New Roman" w:cs="Times New Roman"/>
          <w:b/>
          <w:sz w:val="32"/>
          <w:szCs w:val="32"/>
        </w:rPr>
        <w:lastRenderedPageBreak/>
        <w:t>ГЛАВА 1: ТЕОРЕТИЧЕСКИЕ И НОРМАТИВНЫЕ ОСНОВЫ ОБЕСПЕЧЕНИЯ БЕЗОПАСНОСТИ УЧАСТНИКОВ УГОЛОВНОГО СУДОПРОИЗВОДСТВА</w:t>
      </w:r>
    </w:p>
    <w:p w:rsidR="00693B29" w:rsidRDefault="00693B29" w:rsidP="00693B29">
      <w:pPr>
        <w:spacing w:after="0" w:line="360" w:lineRule="auto"/>
        <w:ind w:firstLine="709"/>
        <w:jc w:val="center"/>
        <w:rPr>
          <w:rFonts w:ascii="Times New Roman" w:hAnsi="Times New Roman" w:cs="Times New Roman"/>
          <w:b/>
          <w:sz w:val="32"/>
          <w:szCs w:val="32"/>
        </w:rPr>
      </w:pPr>
    </w:p>
    <w:p w:rsidR="00693B29" w:rsidRDefault="00CD3735" w:rsidP="00CD3735">
      <w:pPr>
        <w:pStyle w:val="a3"/>
        <w:numPr>
          <w:ilvl w:val="1"/>
          <w:numId w:val="6"/>
        </w:numPr>
        <w:spacing w:after="0" w:line="360" w:lineRule="auto"/>
        <w:jc w:val="center"/>
        <w:rPr>
          <w:rFonts w:ascii="Times New Roman" w:hAnsi="Times New Roman" w:cs="Times New Roman"/>
          <w:b/>
          <w:sz w:val="28"/>
          <w:szCs w:val="28"/>
        </w:rPr>
      </w:pPr>
      <w:r w:rsidRPr="00CD3735">
        <w:rPr>
          <w:rFonts w:ascii="Times New Roman" w:hAnsi="Times New Roman" w:cs="Times New Roman"/>
          <w:b/>
          <w:sz w:val="28"/>
          <w:szCs w:val="28"/>
        </w:rPr>
        <w:t>Понятие "безопасность участников уголовного судопроизводства"</w:t>
      </w:r>
    </w:p>
    <w:p w:rsidR="00CD3735" w:rsidRDefault="00CD3735" w:rsidP="00216CBB">
      <w:pPr>
        <w:pStyle w:val="a3"/>
        <w:spacing w:after="0" w:line="360" w:lineRule="auto"/>
        <w:ind w:left="0" w:firstLine="709"/>
        <w:contextualSpacing w:val="0"/>
        <w:jc w:val="both"/>
        <w:rPr>
          <w:rFonts w:ascii="Times New Roman" w:hAnsi="Times New Roman" w:cs="Times New Roman"/>
          <w:sz w:val="28"/>
          <w:szCs w:val="28"/>
        </w:rPr>
      </w:pPr>
    </w:p>
    <w:p w:rsidR="00216CBB" w:rsidRDefault="00E708B8" w:rsidP="00AD725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Само понятие </w:t>
      </w:r>
      <w:r w:rsidR="00216CBB">
        <w:rPr>
          <w:rFonts w:ascii="Times New Roman" w:hAnsi="Times New Roman" w:cs="Times New Roman"/>
          <w:sz w:val="28"/>
          <w:szCs w:val="28"/>
        </w:rPr>
        <w:t>«безопасности» нашло широкое распространение в конце ХХ века и использовалось в разн</w:t>
      </w:r>
      <w:r w:rsidR="00542928">
        <w:rPr>
          <w:rFonts w:ascii="Times New Roman" w:hAnsi="Times New Roman" w:cs="Times New Roman"/>
          <w:sz w:val="28"/>
          <w:szCs w:val="28"/>
        </w:rPr>
        <w:t>ых</w:t>
      </w:r>
      <w:r w:rsidR="00216CBB">
        <w:rPr>
          <w:rFonts w:ascii="Times New Roman" w:hAnsi="Times New Roman" w:cs="Times New Roman"/>
          <w:sz w:val="28"/>
          <w:szCs w:val="28"/>
        </w:rPr>
        <w:t xml:space="preserve"> </w:t>
      </w:r>
      <w:r w:rsidR="00542928">
        <w:rPr>
          <w:rFonts w:ascii="Times New Roman" w:hAnsi="Times New Roman" w:cs="Times New Roman"/>
          <w:sz w:val="28"/>
          <w:szCs w:val="28"/>
        </w:rPr>
        <w:t>вариантах</w:t>
      </w:r>
      <w:r w:rsidR="00216CBB">
        <w:rPr>
          <w:rFonts w:ascii="Times New Roman" w:hAnsi="Times New Roman" w:cs="Times New Roman"/>
          <w:sz w:val="28"/>
          <w:szCs w:val="28"/>
        </w:rPr>
        <w:t>, как общественная безопасность, национальная безопасность, государственная безопасность, личная безопасность и другие.</w:t>
      </w:r>
    </w:p>
    <w:p w:rsidR="00CD3735" w:rsidRDefault="00C96B71" w:rsidP="00AD725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Согласно словарю В. И. Даля</w:t>
      </w:r>
      <w:r w:rsidR="00216CBB">
        <w:rPr>
          <w:rFonts w:ascii="Times New Roman" w:hAnsi="Times New Roman" w:cs="Times New Roman"/>
          <w:sz w:val="28"/>
          <w:szCs w:val="28"/>
        </w:rPr>
        <w:t xml:space="preserve">, </w:t>
      </w:r>
      <w:r>
        <w:rPr>
          <w:rFonts w:ascii="Times New Roman" w:hAnsi="Times New Roman" w:cs="Times New Roman"/>
          <w:sz w:val="28"/>
          <w:szCs w:val="28"/>
        </w:rPr>
        <w:t>«</w:t>
      </w:r>
      <w:r w:rsidR="00216CBB">
        <w:rPr>
          <w:rFonts w:ascii="Times New Roman" w:hAnsi="Times New Roman" w:cs="Times New Roman"/>
          <w:sz w:val="28"/>
          <w:szCs w:val="28"/>
        </w:rPr>
        <w:t>безопасность</w:t>
      </w:r>
      <w:r>
        <w:rPr>
          <w:rFonts w:ascii="Times New Roman" w:hAnsi="Times New Roman" w:cs="Times New Roman"/>
          <w:sz w:val="28"/>
          <w:szCs w:val="28"/>
        </w:rPr>
        <w:t xml:space="preserve"> - </w:t>
      </w:r>
      <w:r w:rsidR="00216CBB">
        <w:rPr>
          <w:rFonts w:ascii="Times New Roman" w:hAnsi="Times New Roman" w:cs="Times New Roman"/>
          <w:sz w:val="28"/>
          <w:szCs w:val="28"/>
        </w:rPr>
        <w:t xml:space="preserve"> </w:t>
      </w:r>
      <w:r w:rsidRPr="00C96B71">
        <w:rPr>
          <w:rFonts w:ascii="Times New Roman" w:hAnsi="Times New Roman" w:cs="Times New Roman"/>
          <w:sz w:val="28"/>
          <w:szCs w:val="28"/>
        </w:rPr>
        <w:t>отсутствие опасности; сохранность, надежность</w:t>
      </w:r>
      <w:r>
        <w:rPr>
          <w:rFonts w:ascii="Times New Roman" w:hAnsi="Times New Roman" w:cs="Times New Roman"/>
          <w:sz w:val="28"/>
          <w:szCs w:val="28"/>
        </w:rPr>
        <w:t>»</w:t>
      </w:r>
      <w:r>
        <w:rPr>
          <w:rStyle w:val="a6"/>
          <w:rFonts w:ascii="Times New Roman" w:hAnsi="Times New Roman" w:cs="Times New Roman"/>
          <w:sz w:val="28"/>
          <w:szCs w:val="28"/>
        </w:rPr>
        <w:footnoteReference w:id="2"/>
      </w:r>
      <w:r>
        <w:rPr>
          <w:rFonts w:ascii="Times New Roman" w:hAnsi="Times New Roman" w:cs="Times New Roman"/>
          <w:sz w:val="28"/>
          <w:szCs w:val="28"/>
        </w:rPr>
        <w:t xml:space="preserve">. С. И. Ожегов понимает под безопасностью «состояние, </w:t>
      </w:r>
      <w:r w:rsidRPr="00C96B71">
        <w:rPr>
          <w:rFonts w:ascii="Times New Roman" w:hAnsi="Times New Roman" w:cs="Times New Roman"/>
          <w:sz w:val="28"/>
          <w:szCs w:val="28"/>
        </w:rPr>
        <w:t>при кото</w:t>
      </w:r>
      <w:r>
        <w:rPr>
          <w:rFonts w:ascii="Times New Roman" w:hAnsi="Times New Roman" w:cs="Times New Roman"/>
          <w:sz w:val="28"/>
          <w:szCs w:val="28"/>
        </w:rPr>
        <w:t xml:space="preserve">ром не угрожает опасность, есть </w:t>
      </w:r>
      <w:r w:rsidRPr="00C96B71">
        <w:rPr>
          <w:rFonts w:ascii="Times New Roman" w:hAnsi="Times New Roman" w:cs="Times New Roman"/>
          <w:sz w:val="28"/>
          <w:szCs w:val="28"/>
        </w:rPr>
        <w:t>защита от</w:t>
      </w:r>
      <w:r>
        <w:rPr>
          <w:rFonts w:ascii="Times New Roman" w:hAnsi="Times New Roman" w:cs="Times New Roman"/>
          <w:sz w:val="28"/>
          <w:szCs w:val="28"/>
        </w:rPr>
        <w:t xml:space="preserve"> </w:t>
      </w:r>
      <w:r w:rsidRPr="00C96B71">
        <w:rPr>
          <w:rFonts w:ascii="Times New Roman" w:hAnsi="Times New Roman" w:cs="Times New Roman"/>
          <w:sz w:val="28"/>
          <w:szCs w:val="28"/>
        </w:rPr>
        <w:t>опасности»</w:t>
      </w:r>
      <w:r>
        <w:rPr>
          <w:rStyle w:val="a6"/>
          <w:rFonts w:ascii="Times New Roman" w:hAnsi="Times New Roman" w:cs="Times New Roman"/>
          <w:sz w:val="28"/>
          <w:szCs w:val="28"/>
        </w:rPr>
        <w:footnoteReference w:id="3"/>
      </w:r>
      <w:r w:rsidR="007771AE">
        <w:rPr>
          <w:rFonts w:ascii="Times New Roman" w:hAnsi="Times New Roman" w:cs="Times New Roman"/>
          <w:sz w:val="28"/>
          <w:szCs w:val="28"/>
        </w:rPr>
        <w:t>.</w:t>
      </w:r>
      <w:r w:rsidR="00101844">
        <w:rPr>
          <w:rFonts w:ascii="Times New Roman" w:hAnsi="Times New Roman" w:cs="Times New Roman"/>
          <w:sz w:val="28"/>
          <w:szCs w:val="28"/>
        </w:rPr>
        <w:t xml:space="preserve"> </w:t>
      </w:r>
      <w:r w:rsidR="00107F06">
        <w:rPr>
          <w:rFonts w:ascii="Times New Roman" w:hAnsi="Times New Roman" w:cs="Times New Roman"/>
          <w:sz w:val="28"/>
          <w:szCs w:val="28"/>
        </w:rPr>
        <w:t>Касаемо понятия «безопасности участников уголовного судопроизводства», то оно рассматривается в плане физической безопасности, имущественной неприкосновенности, другими словами, личной безопасности</w:t>
      </w:r>
      <w:r w:rsidR="00887E04">
        <w:rPr>
          <w:rFonts w:ascii="Times New Roman" w:hAnsi="Times New Roman" w:cs="Times New Roman"/>
          <w:sz w:val="28"/>
          <w:szCs w:val="28"/>
        </w:rPr>
        <w:t xml:space="preserve"> определенных лиц</w:t>
      </w:r>
      <w:r w:rsidR="00107F06">
        <w:rPr>
          <w:rFonts w:ascii="Times New Roman" w:hAnsi="Times New Roman" w:cs="Times New Roman"/>
          <w:sz w:val="28"/>
          <w:szCs w:val="28"/>
        </w:rPr>
        <w:t>.</w:t>
      </w:r>
      <w:r w:rsidR="00AD725E">
        <w:rPr>
          <w:rFonts w:ascii="Times New Roman" w:hAnsi="Times New Roman" w:cs="Times New Roman"/>
          <w:sz w:val="28"/>
          <w:szCs w:val="28"/>
        </w:rPr>
        <w:t xml:space="preserve"> </w:t>
      </w:r>
      <w:r w:rsidR="00AD725E" w:rsidRPr="00AD725E">
        <w:rPr>
          <w:rFonts w:ascii="Times New Roman" w:hAnsi="Times New Roman" w:cs="Times New Roman"/>
          <w:sz w:val="28"/>
          <w:szCs w:val="28"/>
        </w:rPr>
        <w:t>А.Ю. Епихин</w:t>
      </w:r>
      <w:r w:rsidR="00AD725E">
        <w:rPr>
          <w:rFonts w:ascii="Times New Roman" w:hAnsi="Times New Roman" w:cs="Times New Roman"/>
          <w:sz w:val="28"/>
          <w:szCs w:val="28"/>
        </w:rPr>
        <w:t xml:space="preserve"> </w:t>
      </w:r>
      <w:r w:rsidR="00AD725E" w:rsidRPr="00AD725E">
        <w:rPr>
          <w:rFonts w:ascii="Times New Roman" w:hAnsi="Times New Roman" w:cs="Times New Roman"/>
          <w:sz w:val="28"/>
          <w:szCs w:val="28"/>
        </w:rPr>
        <w:t xml:space="preserve">представляет безопасность как </w:t>
      </w:r>
      <w:r w:rsidR="00AD725E">
        <w:rPr>
          <w:rFonts w:ascii="Times New Roman" w:hAnsi="Times New Roman" w:cs="Times New Roman"/>
          <w:sz w:val="28"/>
          <w:szCs w:val="28"/>
        </w:rPr>
        <w:t>«</w:t>
      </w:r>
      <w:r w:rsidR="00AD725E" w:rsidRPr="00AD725E">
        <w:rPr>
          <w:rFonts w:ascii="Times New Roman" w:hAnsi="Times New Roman" w:cs="Times New Roman"/>
          <w:sz w:val="28"/>
          <w:szCs w:val="28"/>
        </w:rPr>
        <w:t xml:space="preserve">комплекс </w:t>
      </w:r>
      <w:proofErr w:type="gramStart"/>
      <w:r w:rsidR="00AD725E" w:rsidRPr="00AD725E">
        <w:rPr>
          <w:rFonts w:ascii="Times New Roman" w:hAnsi="Times New Roman" w:cs="Times New Roman"/>
          <w:sz w:val="28"/>
          <w:szCs w:val="28"/>
        </w:rPr>
        <w:t>условий, обеспечивающих состояние защищенности объекта охраны от угрозы нападения либо фактического противоправного воздействия на него со стороны кого бы то ни было</w:t>
      </w:r>
      <w:proofErr w:type="gramEnd"/>
      <w:r w:rsidR="00AD725E" w:rsidRPr="00AD725E">
        <w:rPr>
          <w:rFonts w:ascii="Times New Roman" w:hAnsi="Times New Roman" w:cs="Times New Roman"/>
          <w:sz w:val="28"/>
          <w:szCs w:val="28"/>
        </w:rPr>
        <w:t>, направленных на оборону от</w:t>
      </w:r>
      <w:r w:rsidR="00AD725E">
        <w:rPr>
          <w:rFonts w:ascii="Times New Roman" w:hAnsi="Times New Roman" w:cs="Times New Roman"/>
          <w:sz w:val="28"/>
          <w:szCs w:val="28"/>
        </w:rPr>
        <w:t xml:space="preserve"> </w:t>
      </w:r>
      <w:r w:rsidR="00AD725E" w:rsidRPr="00AD725E">
        <w:rPr>
          <w:rFonts w:ascii="Times New Roman" w:hAnsi="Times New Roman" w:cs="Times New Roman"/>
          <w:sz w:val="28"/>
          <w:szCs w:val="28"/>
        </w:rPr>
        <w:t>имеющейся опасности или угрозы ее появления</w:t>
      </w:r>
      <w:r w:rsidR="00AD725E">
        <w:rPr>
          <w:rFonts w:ascii="Times New Roman" w:hAnsi="Times New Roman" w:cs="Times New Roman"/>
          <w:sz w:val="28"/>
          <w:szCs w:val="28"/>
        </w:rPr>
        <w:t>»</w:t>
      </w:r>
      <w:r w:rsidR="00AD725E">
        <w:rPr>
          <w:rStyle w:val="a6"/>
          <w:rFonts w:ascii="Times New Roman" w:hAnsi="Times New Roman" w:cs="Times New Roman"/>
          <w:sz w:val="28"/>
          <w:szCs w:val="28"/>
        </w:rPr>
        <w:footnoteReference w:id="4"/>
      </w:r>
      <w:r w:rsidR="00AD725E">
        <w:rPr>
          <w:rFonts w:ascii="Times New Roman" w:hAnsi="Times New Roman" w:cs="Times New Roman"/>
          <w:sz w:val="28"/>
          <w:szCs w:val="28"/>
        </w:rPr>
        <w:t>.</w:t>
      </w:r>
    </w:p>
    <w:p w:rsidR="008A4C41" w:rsidRDefault="006B7236" w:rsidP="00AD725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Тем не менее, ни </w:t>
      </w:r>
      <w:r w:rsidR="004E2371">
        <w:rPr>
          <w:rFonts w:ascii="Times New Roman" w:hAnsi="Times New Roman" w:cs="Times New Roman"/>
          <w:sz w:val="28"/>
          <w:szCs w:val="28"/>
        </w:rPr>
        <w:t>в Уголовно-процессуальном кодексе (далее – УПК) РФ, ни в иных нормативных актах в сфере обеспечения безопасности участников уголовного процесса не дано определения «безопасности».</w:t>
      </w:r>
      <w:r w:rsidR="00D63333">
        <w:rPr>
          <w:rFonts w:ascii="Times New Roman" w:hAnsi="Times New Roman" w:cs="Times New Roman"/>
          <w:sz w:val="28"/>
          <w:szCs w:val="28"/>
        </w:rPr>
        <w:t xml:space="preserve"> </w:t>
      </w:r>
      <w:r w:rsidR="000222D1">
        <w:rPr>
          <w:rFonts w:ascii="Times New Roman" w:hAnsi="Times New Roman" w:cs="Times New Roman"/>
          <w:sz w:val="28"/>
          <w:szCs w:val="28"/>
        </w:rPr>
        <w:lastRenderedPageBreak/>
        <w:t>Макеева Н. В. считает, что понятие «безопасности участников уголовного судопроизводства» намного шире сложившихся представлений и представляет собой не отсутствие опасности или угрозы, а защиту от нее</w:t>
      </w:r>
      <w:r w:rsidR="007817B1">
        <w:rPr>
          <w:rStyle w:val="a6"/>
          <w:rFonts w:ascii="Times New Roman" w:hAnsi="Times New Roman" w:cs="Times New Roman"/>
          <w:sz w:val="28"/>
          <w:szCs w:val="28"/>
        </w:rPr>
        <w:footnoteReference w:id="5"/>
      </w:r>
      <w:r w:rsidR="000222D1">
        <w:rPr>
          <w:rFonts w:ascii="Times New Roman" w:hAnsi="Times New Roman" w:cs="Times New Roman"/>
          <w:sz w:val="28"/>
          <w:szCs w:val="28"/>
        </w:rPr>
        <w:t>.</w:t>
      </w:r>
      <w:r w:rsidR="007817B1">
        <w:rPr>
          <w:rFonts w:ascii="Times New Roman" w:hAnsi="Times New Roman" w:cs="Times New Roman"/>
          <w:sz w:val="28"/>
          <w:szCs w:val="28"/>
        </w:rPr>
        <w:t xml:space="preserve"> </w:t>
      </w:r>
      <w:r w:rsidR="008A4C41">
        <w:rPr>
          <w:rFonts w:ascii="Times New Roman" w:hAnsi="Times New Roman" w:cs="Times New Roman"/>
          <w:sz w:val="28"/>
          <w:szCs w:val="28"/>
        </w:rPr>
        <w:t>Безопасность участников уголовного судопроизводства достигается посредством защиты их прав и законных интересов. Таким образом, защита - порождает состояние безопасности.</w:t>
      </w:r>
    </w:p>
    <w:p w:rsidR="006B7236" w:rsidRDefault="008A4C41" w:rsidP="00AD725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 </w:t>
      </w:r>
      <w:r w:rsidR="00D63333">
        <w:rPr>
          <w:rFonts w:ascii="Times New Roman" w:hAnsi="Times New Roman" w:cs="Times New Roman"/>
          <w:sz w:val="28"/>
          <w:szCs w:val="28"/>
        </w:rPr>
        <w:t>Федеральном законе РФ «О государственной защите</w:t>
      </w:r>
      <w:r w:rsidR="00D63333" w:rsidRPr="00D63333">
        <w:rPr>
          <w:rFonts w:ascii="Times New Roman" w:hAnsi="Times New Roman" w:cs="Times New Roman"/>
          <w:sz w:val="28"/>
          <w:szCs w:val="28"/>
        </w:rPr>
        <w:t xml:space="preserve"> потерпевших, свидетелей и иных участников уголовного судопроизводства"</w:t>
      </w:r>
      <w:r w:rsidR="00887E04">
        <w:rPr>
          <w:rFonts w:ascii="Times New Roman" w:hAnsi="Times New Roman" w:cs="Times New Roman"/>
          <w:sz w:val="28"/>
          <w:szCs w:val="28"/>
        </w:rPr>
        <w:t xml:space="preserve"> (далее - Федеральный закон </w:t>
      </w:r>
      <w:r w:rsidR="00887E04" w:rsidRPr="00887E04">
        <w:rPr>
          <w:rFonts w:ascii="Times New Roman" w:hAnsi="Times New Roman" w:cs="Times New Roman"/>
          <w:sz w:val="28"/>
          <w:szCs w:val="28"/>
        </w:rPr>
        <w:t>«О государственной защите</w:t>
      </w:r>
      <w:r w:rsidR="00887E04">
        <w:rPr>
          <w:rFonts w:ascii="Times New Roman" w:hAnsi="Times New Roman" w:cs="Times New Roman"/>
          <w:sz w:val="28"/>
          <w:szCs w:val="28"/>
        </w:rPr>
        <w:t>»)</w:t>
      </w:r>
      <w:r w:rsidR="00D63333">
        <w:rPr>
          <w:rFonts w:ascii="Times New Roman" w:hAnsi="Times New Roman" w:cs="Times New Roman"/>
          <w:sz w:val="28"/>
          <w:szCs w:val="28"/>
        </w:rPr>
        <w:t xml:space="preserve"> мы можем наблюдать определение понятия «государственная защита потерпевших, свидетелей и иных участник</w:t>
      </w:r>
      <w:r w:rsidR="00887E04">
        <w:rPr>
          <w:rFonts w:ascii="Times New Roman" w:hAnsi="Times New Roman" w:cs="Times New Roman"/>
          <w:sz w:val="28"/>
          <w:szCs w:val="28"/>
        </w:rPr>
        <w:t>ов уголовного судопроизводства». Э</w:t>
      </w:r>
      <w:r w:rsidR="00D63333">
        <w:rPr>
          <w:rFonts w:ascii="Times New Roman" w:hAnsi="Times New Roman" w:cs="Times New Roman"/>
          <w:sz w:val="28"/>
          <w:szCs w:val="28"/>
        </w:rPr>
        <w:t>то «</w:t>
      </w:r>
      <w:r w:rsidR="00D63333" w:rsidRPr="00D63333">
        <w:rPr>
          <w:rFonts w:ascii="Times New Roman" w:hAnsi="Times New Roman" w:cs="Times New Roman"/>
          <w:sz w:val="28"/>
          <w:szCs w:val="28"/>
        </w:rPr>
        <w:t>осуществление предусмотренных Федеральным законом</w:t>
      </w:r>
      <w:r w:rsidR="00D63333">
        <w:rPr>
          <w:rFonts w:ascii="Times New Roman" w:hAnsi="Times New Roman" w:cs="Times New Roman"/>
          <w:sz w:val="28"/>
          <w:szCs w:val="28"/>
        </w:rPr>
        <w:t xml:space="preserve"> «О государственной защите»</w:t>
      </w:r>
      <w:r w:rsidR="00D63333" w:rsidRPr="00D63333">
        <w:rPr>
          <w:rFonts w:ascii="Times New Roman" w:hAnsi="Times New Roman" w:cs="Times New Roman"/>
          <w:sz w:val="28"/>
          <w:szCs w:val="28"/>
        </w:rPr>
        <w:t xml:space="preserve"> мер безопасности, направленных на защиту их жизни, здоровья и (или) имуще</w:t>
      </w:r>
      <w:r w:rsidR="00D63333">
        <w:rPr>
          <w:rFonts w:ascii="Times New Roman" w:hAnsi="Times New Roman" w:cs="Times New Roman"/>
          <w:sz w:val="28"/>
          <w:szCs w:val="28"/>
        </w:rPr>
        <w:t>ства</w:t>
      </w:r>
      <w:r w:rsidR="00D63333" w:rsidRPr="00D63333">
        <w:rPr>
          <w:rFonts w:ascii="Times New Roman" w:hAnsi="Times New Roman" w:cs="Times New Roman"/>
          <w:sz w:val="28"/>
          <w:szCs w:val="28"/>
        </w:rPr>
        <w:t>, а также мер социал</w:t>
      </w:r>
      <w:r w:rsidR="00D63333">
        <w:rPr>
          <w:rFonts w:ascii="Times New Roman" w:hAnsi="Times New Roman" w:cs="Times New Roman"/>
          <w:sz w:val="28"/>
          <w:szCs w:val="28"/>
        </w:rPr>
        <w:t>ьной поддержки указанных лиц</w:t>
      </w:r>
      <w:r w:rsidR="00D63333" w:rsidRPr="00D63333">
        <w:rPr>
          <w:rFonts w:ascii="Times New Roman" w:hAnsi="Times New Roman" w:cs="Times New Roman"/>
          <w:sz w:val="28"/>
          <w:szCs w:val="28"/>
        </w:rPr>
        <w:t xml:space="preserve"> в связи с их участием в уголовном судопроизводстве уполномоченными на то государственными органами</w:t>
      </w:r>
      <w:r w:rsidR="000222D1">
        <w:rPr>
          <w:rFonts w:ascii="Times New Roman" w:hAnsi="Times New Roman" w:cs="Times New Roman"/>
          <w:sz w:val="28"/>
          <w:szCs w:val="28"/>
        </w:rPr>
        <w:t>»</w:t>
      </w:r>
      <w:r w:rsidR="000222D1">
        <w:rPr>
          <w:rStyle w:val="a6"/>
          <w:rFonts w:ascii="Times New Roman" w:hAnsi="Times New Roman" w:cs="Times New Roman"/>
          <w:sz w:val="28"/>
          <w:szCs w:val="28"/>
        </w:rPr>
        <w:footnoteReference w:id="6"/>
      </w:r>
      <w:r w:rsidR="00D63333" w:rsidRPr="00D63333">
        <w:rPr>
          <w:rFonts w:ascii="Times New Roman" w:hAnsi="Times New Roman" w:cs="Times New Roman"/>
          <w:sz w:val="28"/>
          <w:szCs w:val="28"/>
        </w:rPr>
        <w:t>.</w:t>
      </w:r>
    </w:p>
    <w:p w:rsidR="008A4C41" w:rsidRDefault="008A4C41" w:rsidP="00AD725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На первый взгляд понятия «безопасность» и «защита», по своей сути, тождественны, так как оба термина означают устранение опасности и угрозы опасности.</w:t>
      </w:r>
      <w:r w:rsidR="007D64BA">
        <w:rPr>
          <w:rFonts w:ascii="Times New Roman" w:hAnsi="Times New Roman" w:cs="Times New Roman"/>
          <w:sz w:val="28"/>
          <w:szCs w:val="28"/>
        </w:rPr>
        <w:t xml:space="preserve"> Однако повторимся, что «безопасность» это, в первую очередь, состояние, а защита – это «то, что защищает, служит обороной»</w:t>
      </w:r>
      <w:r w:rsidR="00695384">
        <w:rPr>
          <w:rStyle w:val="a6"/>
          <w:rFonts w:ascii="Times New Roman" w:hAnsi="Times New Roman" w:cs="Times New Roman"/>
          <w:sz w:val="28"/>
          <w:szCs w:val="28"/>
        </w:rPr>
        <w:footnoteReference w:id="7"/>
      </w:r>
      <w:r w:rsidR="007D64BA">
        <w:rPr>
          <w:rFonts w:ascii="Times New Roman" w:hAnsi="Times New Roman" w:cs="Times New Roman"/>
          <w:sz w:val="28"/>
          <w:szCs w:val="28"/>
        </w:rPr>
        <w:t xml:space="preserve">, то есть это те или иные меры по </w:t>
      </w:r>
      <w:r w:rsidR="00695384">
        <w:rPr>
          <w:rFonts w:ascii="Times New Roman" w:hAnsi="Times New Roman" w:cs="Times New Roman"/>
          <w:sz w:val="28"/>
          <w:szCs w:val="28"/>
        </w:rPr>
        <w:t>сохранности объекта охраны от опасности или от угрозы опасности.</w:t>
      </w:r>
      <w:r w:rsidR="00140178">
        <w:rPr>
          <w:rFonts w:ascii="Times New Roman" w:hAnsi="Times New Roman" w:cs="Times New Roman"/>
          <w:sz w:val="28"/>
          <w:szCs w:val="28"/>
        </w:rPr>
        <w:t xml:space="preserve"> Следуя из вышесказанного, можем сказать, что «безопасность» является целью и результатом «защиты». Таким образом, меры, применяемые к защите прав и законных интересов, прямо направлены </w:t>
      </w:r>
      <w:r w:rsidR="00140178">
        <w:rPr>
          <w:rFonts w:ascii="Times New Roman" w:hAnsi="Times New Roman" w:cs="Times New Roman"/>
          <w:sz w:val="28"/>
          <w:szCs w:val="28"/>
        </w:rPr>
        <w:lastRenderedPageBreak/>
        <w:t>на достижение и обеспечение безопасности. Следовательно, понятие «защита» должна быть включена в составную часть термина «безопасность».</w:t>
      </w:r>
    </w:p>
    <w:p w:rsidR="00140178" w:rsidRDefault="00140178" w:rsidP="00AD725E">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Анализируя вышесказанное, мы можем вывести определение понятия </w:t>
      </w:r>
      <w:r w:rsidR="00FC393A">
        <w:rPr>
          <w:rFonts w:ascii="Times New Roman" w:hAnsi="Times New Roman" w:cs="Times New Roman"/>
          <w:sz w:val="28"/>
          <w:szCs w:val="28"/>
        </w:rPr>
        <w:t>«безопасность». Безопасность – это состояние, при котором отсутствует опасность или угроза опасности, достигаемое посредством  мер, применяемых к защите тех или иных объектов охраны.</w:t>
      </w:r>
    </w:p>
    <w:p w:rsidR="00FC393A" w:rsidRDefault="00FC393A" w:rsidP="00913AB6">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Теперь рассмотрим понятие «участник уголовного судопроизводства».</w:t>
      </w:r>
      <w:r w:rsidR="003F1D7A">
        <w:rPr>
          <w:rFonts w:ascii="Times New Roman" w:hAnsi="Times New Roman" w:cs="Times New Roman"/>
          <w:sz w:val="28"/>
          <w:szCs w:val="28"/>
        </w:rPr>
        <w:t xml:space="preserve"> По мнению законодателя, участниками уголовного судопроизводства являются </w:t>
      </w:r>
      <w:r w:rsidR="003F1D7A" w:rsidRPr="003F1D7A">
        <w:rPr>
          <w:rFonts w:ascii="Times New Roman" w:hAnsi="Times New Roman" w:cs="Times New Roman"/>
          <w:sz w:val="28"/>
          <w:szCs w:val="28"/>
        </w:rPr>
        <w:t>лица, принимающие участие в уголовном процессе</w:t>
      </w:r>
      <w:r w:rsidR="003F1D7A">
        <w:rPr>
          <w:rStyle w:val="a6"/>
          <w:rFonts w:ascii="Times New Roman" w:hAnsi="Times New Roman" w:cs="Times New Roman"/>
          <w:sz w:val="28"/>
          <w:szCs w:val="28"/>
        </w:rPr>
        <w:footnoteReference w:id="8"/>
      </w:r>
      <w:r w:rsidR="003F1D7A">
        <w:rPr>
          <w:rFonts w:ascii="Times New Roman" w:hAnsi="Times New Roman" w:cs="Times New Roman"/>
          <w:sz w:val="28"/>
          <w:szCs w:val="28"/>
        </w:rPr>
        <w:t>.</w:t>
      </w:r>
      <w:r w:rsidR="001D1365">
        <w:rPr>
          <w:rFonts w:ascii="Times New Roman" w:hAnsi="Times New Roman" w:cs="Times New Roman"/>
          <w:sz w:val="28"/>
          <w:szCs w:val="28"/>
        </w:rPr>
        <w:t xml:space="preserve"> </w:t>
      </w:r>
      <w:r w:rsidR="003F1D7A">
        <w:rPr>
          <w:rFonts w:ascii="Times New Roman" w:hAnsi="Times New Roman" w:cs="Times New Roman"/>
          <w:sz w:val="28"/>
          <w:szCs w:val="28"/>
        </w:rPr>
        <w:t>То есть, с</w:t>
      </w:r>
      <w:r w:rsidR="001D1365">
        <w:rPr>
          <w:rFonts w:ascii="Times New Roman" w:hAnsi="Times New Roman" w:cs="Times New Roman"/>
          <w:sz w:val="28"/>
          <w:szCs w:val="28"/>
        </w:rPr>
        <w:t xml:space="preserve">остав участников уголовного судопроизводства </w:t>
      </w:r>
      <w:r w:rsidR="003F1D7A">
        <w:rPr>
          <w:rFonts w:ascii="Times New Roman" w:hAnsi="Times New Roman" w:cs="Times New Roman"/>
          <w:sz w:val="28"/>
          <w:szCs w:val="28"/>
        </w:rPr>
        <w:t xml:space="preserve">может быть </w:t>
      </w:r>
      <w:r w:rsidR="001D1365">
        <w:rPr>
          <w:rFonts w:ascii="Times New Roman" w:hAnsi="Times New Roman" w:cs="Times New Roman"/>
          <w:sz w:val="28"/>
          <w:szCs w:val="28"/>
        </w:rPr>
        <w:t xml:space="preserve">довольно обширен. </w:t>
      </w:r>
      <w:r w:rsidR="003F1D7A">
        <w:rPr>
          <w:rFonts w:ascii="Times New Roman" w:hAnsi="Times New Roman" w:cs="Times New Roman"/>
          <w:sz w:val="28"/>
          <w:szCs w:val="28"/>
        </w:rPr>
        <w:t xml:space="preserve">К участникам могут быть отнесены государственные органы, должностные, юридические и физические лица (граждане России, иностранные граждане, лица без гражданства). </w:t>
      </w:r>
      <w:proofErr w:type="gramStart"/>
      <w:r w:rsidR="001D1365">
        <w:rPr>
          <w:rFonts w:ascii="Times New Roman" w:hAnsi="Times New Roman" w:cs="Times New Roman"/>
          <w:sz w:val="28"/>
          <w:szCs w:val="28"/>
        </w:rPr>
        <w:t>Согласно разделу 2 УПК РФ к ним относятся: суд, прокурор, следователь, дознаватель, потерпевший, подозреваемый, обвиняемый, защитник, свидетель, эксперт, специалист и др</w:t>
      </w:r>
      <w:r w:rsidR="00542928">
        <w:rPr>
          <w:rFonts w:ascii="Times New Roman" w:hAnsi="Times New Roman" w:cs="Times New Roman"/>
          <w:sz w:val="28"/>
          <w:szCs w:val="28"/>
        </w:rPr>
        <w:t>.</w:t>
      </w:r>
      <w:r w:rsidR="00913AB6">
        <w:rPr>
          <w:rFonts w:ascii="Times New Roman" w:hAnsi="Times New Roman" w:cs="Times New Roman"/>
          <w:sz w:val="28"/>
          <w:szCs w:val="28"/>
        </w:rPr>
        <w:t xml:space="preserve"> Законодатель делит участников уголовного судопроизводства на 4 категории:</w:t>
      </w:r>
      <w:proofErr w:type="gramEnd"/>
    </w:p>
    <w:p w:rsidR="00913AB6" w:rsidRDefault="00913AB6" w:rsidP="00913AB6">
      <w:pPr>
        <w:pStyle w:val="a3"/>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суд – выполняет функцию разрешения дела;</w:t>
      </w:r>
    </w:p>
    <w:p w:rsidR="00913AB6" w:rsidRDefault="00913AB6" w:rsidP="009349B1">
      <w:pPr>
        <w:pStyle w:val="a3"/>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участники со стороны обвинения – выполняют функцию уголовного преследования;</w:t>
      </w:r>
    </w:p>
    <w:p w:rsidR="00913AB6" w:rsidRDefault="00913AB6" w:rsidP="009349B1">
      <w:pPr>
        <w:pStyle w:val="a3"/>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участники со стороны защиты – выполняют функцию, соответственно, защиты;</w:t>
      </w:r>
    </w:p>
    <w:p w:rsidR="00913AB6" w:rsidRDefault="00913AB6" w:rsidP="009349B1">
      <w:pPr>
        <w:pStyle w:val="a3"/>
        <w:numPr>
          <w:ilvl w:val="0"/>
          <w:numId w:val="8"/>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иные участники, выполняющие вспомогательную функцию.</w:t>
      </w:r>
    </w:p>
    <w:p w:rsidR="00913AB6" w:rsidRDefault="00DE5FDC" w:rsidP="009349B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Исходя из закона</w:t>
      </w:r>
      <w:r w:rsidR="009349B1">
        <w:rPr>
          <w:rFonts w:ascii="Times New Roman" w:hAnsi="Times New Roman" w:cs="Times New Roman"/>
          <w:sz w:val="28"/>
          <w:szCs w:val="28"/>
        </w:rPr>
        <w:t>, участники уголовного судопроизводства - это</w:t>
      </w:r>
      <w:r w:rsidR="009349B1" w:rsidRPr="009349B1">
        <w:t xml:space="preserve"> </w:t>
      </w:r>
      <w:r w:rsidR="009349B1" w:rsidRPr="009349B1">
        <w:rPr>
          <w:rFonts w:ascii="Times New Roman" w:hAnsi="Times New Roman" w:cs="Times New Roman"/>
          <w:sz w:val="28"/>
          <w:szCs w:val="28"/>
        </w:rPr>
        <w:t>государственные органы и должностные лица, которые осуществляют производство по уголовному делу и наделены соответствующими полномочиями, а также иные физические и юридические лица, вовлеченные в сферу уголовного судопроизводства, которые имеют права и обязанности.</w:t>
      </w:r>
    </w:p>
    <w:p w:rsidR="009349B1" w:rsidRDefault="009349B1" w:rsidP="009349B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подводя итог, можем сказать, что безопасность участников уголовного судопроизводства – это </w:t>
      </w:r>
      <w:r w:rsidRPr="009349B1">
        <w:rPr>
          <w:rFonts w:ascii="Times New Roman" w:hAnsi="Times New Roman" w:cs="Times New Roman"/>
          <w:sz w:val="28"/>
          <w:szCs w:val="28"/>
        </w:rPr>
        <w:t>состояние</w:t>
      </w:r>
      <w:r>
        <w:rPr>
          <w:rFonts w:ascii="Times New Roman" w:hAnsi="Times New Roman" w:cs="Times New Roman"/>
          <w:sz w:val="28"/>
          <w:szCs w:val="28"/>
        </w:rPr>
        <w:t xml:space="preserve"> защищенности лиц, принимающих участие в уголовном судопроизводстве</w:t>
      </w:r>
      <w:r w:rsidRPr="009349B1">
        <w:rPr>
          <w:rFonts w:ascii="Times New Roman" w:hAnsi="Times New Roman" w:cs="Times New Roman"/>
          <w:sz w:val="28"/>
          <w:szCs w:val="28"/>
        </w:rPr>
        <w:t>, достигаемое посредством  мер</w:t>
      </w:r>
      <w:r>
        <w:rPr>
          <w:rFonts w:ascii="Times New Roman" w:hAnsi="Times New Roman" w:cs="Times New Roman"/>
          <w:sz w:val="28"/>
          <w:szCs w:val="28"/>
        </w:rPr>
        <w:t xml:space="preserve"> безопасности, </w:t>
      </w:r>
      <w:r w:rsidRPr="009349B1">
        <w:rPr>
          <w:rFonts w:ascii="Times New Roman" w:hAnsi="Times New Roman" w:cs="Times New Roman"/>
          <w:sz w:val="28"/>
          <w:szCs w:val="28"/>
        </w:rPr>
        <w:t>предусмотренных Федеральным законом «О государственной защите</w:t>
      </w:r>
      <w:r w:rsidR="00DE5FDC">
        <w:rPr>
          <w:rFonts w:ascii="Times New Roman" w:hAnsi="Times New Roman" w:cs="Times New Roman"/>
          <w:sz w:val="28"/>
          <w:szCs w:val="28"/>
        </w:rPr>
        <w:t>»</w:t>
      </w:r>
      <w:r w:rsidRPr="009349B1">
        <w:rPr>
          <w:rFonts w:ascii="Times New Roman" w:hAnsi="Times New Roman" w:cs="Times New Roman"/>
          <w:sz w:val="28"/>
          <w:szCs w:val="28"/>
        </w:rPr>
        <w:t>, направленных на защиту их жизни, здоровья и (или) имущества, а также мер социальной поддержки</w:t>
      </w:r>
      <w:r>
        <w:rPr>
          <w:rFonts w:ascii="Times New Roman" w:hAnsi="Times New Roman" w:cs="Times New Roman"/>
          <w:sz w:val="28"/>
          <w:szCs w:val="28"/>
        </w:rPr>
        <w:t xml:space="preserve"> уполномоченными на то государственными органами.</w:t>
      </w:r>
    </w:p>
    <w:p w:rsidR="00263FB9" w:rsidRDefault="00263FB9" w:rsidP="009349B1">
      <w:pPr>
        <w:pStyle w:val="a3"/>
        <w:spacing w:after="0" w:line="360" w:lineRule="auto"/>
        <w:ind w:left="0" w:firstLine="709"/>
        <w:contextualSpacing w:val="0"/>
        <w:jc w:val="both"/>
        <w:rPr>
          <w:rFonts w:ascii="Times New Roman" w:hAnsi="Times New Roman" w:cs="Times New Roman"/>
          <w:sz w:val="28"/>
          <w:szCs w:val="28"/>
        </w:rPr>
      </w:pPr>
    </w:p>
    <w:p w:rsidR="00263FB9" w:rsidRPr="00263FB9" w:rsidRDefault="00263FB9" w:rsidP="00263FB9">
      <w:pPr>
        <w:spacing w:after="0" w:line="360" w:lineRule="auto"/>
        <w:ind w:firstLine="709"/>
        <w:jc w:val="center"/>
        <w:rPr>
          <w:rFonts w:ascii="Times New Roman" w:hAnsi="Times New Roman" w:cs="Times New Roman"/>
          <w:b/>
          <w:sz w:val="28"/>
          <w:szCs w:val="28"/>
        </w:rPr>
      </w:pPr>
      <w:r w:rsidRPr="00263FB9">
        <w:rPr>
          <w:rFonts w:ascii="Times New Roman" w:hAnsi="Times New Roman" w:cs="Times New Roman"/>
          <w:b/>
          <w:sz w:val="28"/>
          <w:szCs w:val="28"/>
        </w:rPr>
        <w:t>1.</w:t>
      </w:r>
      <w:r>
        <w:rPr>
          <w:rFonts w:ascii="Times New Roman" w:hAnsi="Times New Roman" w:cs="Times New Roman"/>
          <w:b/>
          <w:sz w:val="28"/>
          <w:szCs w:val="28"/>
        </w:rPr>
        <w:t>2.</w:t>
      </w:r>
      <w:r>
        <w:rPr>
          <w:rFonts w:ascii="Times New Roman" w:hAnsi="Times New Roman" w:cs="Times New Roman"/>
          <w:b/>
          <w:sz w:val="28"/>
          <w:szCs w:val="28"/>
        </w:rPr>
        <w:tab/>
      </w:r>
      <w:r w:rsidRPr="00263FB9">
        <w:rPr>
          <w:rFonts w:ascii="Times New Roman" w:hAnsi="Times New Roman" w:cs="Times New Roman"/>
          <w:b/>
          <w:sz w:val="28"/>
          <w:szCs w:val="28"/>
        </w:rPr>
        <w:t>Правовое регулирование безопасности участников уголовного судопроизводства</w:t>
      </w:r>
    </w:p>
    <w:p w:rsidR="00263FB9" w:rsidRDefault="00263FB9" w:rsidP="00263FB9">
      <w:pPr>
        <w:ind w:firstLine="709"/>
      </w:pPr>
    </w:p>
    <w:p w:rsidR="00263FB9" w:rsidRPr="002E5A0B" w:rsidRDefault="000A7CE4" w:rsidP="002E5A0B">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Ст. 45 Конституции РФ гарантирует государственную защиту прав и свобод человека и гражданина в Российской Федерации</w:t>
      </w:r>
      <w:r>
        <w:rPr>
          <w:rStyle w:val="a6"/>
          <w:rFonts w:ascii="Times New Roman" w:hAnsi="Times New Roman" w:cs="Times New Roman"/>
          <w:sz w:val="28"/>
          <w:szCs w:val="28"/>
        </w:rPr>
        <w:footnoteReference w:id="9"/>
      </w:r>
      <w:r>
        <w:rPr>
          <w:rFonts w:ascii="Times New Roman" w:hAnsi="Times New Roman" w:cs="Times New Roman"/>
          <w:sz w:val="28"/>
          <w:szCs w:val="28"/>
        </w:rPr>
        <w:t>.</w:t>
      </w:r>
      <w:r w:rsidR="004018CD">
        <w:rPr>
          <w:rFonts w:ascii="Times New Roman" w:hAnsi="Times New Roman" w:cs="Times New Roman"/>
          <w:sz w:val="28"/>
          <w:szCs w:val="28"/>
        </w:rPr>
        <w:t xml:space="preserve"> </w:t>
      </w:r>
      <w:r w:rsidR="00892908">
        <w:rPr>
          <w:rFonts w:ascii="Times New Roman" w:hAnsi="Times New Roman" w:cs="Times New Roman"/>
          <w:sz w:val="28"/>
          <w:szCs w:val="28"/>
        </w:rPr>
        <w:t xml:space="preserve"> Также п. 2 ст. 17 Федерального закона РФ </w:t>
      </w:r>
      <w:r w:rsidR="00892908" w:rsidRPr="00892908">
        <w:rPr>
          <w:rFonts w:ascii="Times New Roman" w:hAnsi="Times New Roman" w:cs="Times New Roman"/>
          <w:sz w:val="28"/>
          <w:szCs w:val="28"/>
        </w:rPr>
        <w:t>«О содержании под стражей подозреваемых и обвиняемых в совершении преступлений»</w:t>
      </w:r>
      <w:r w:rsidR="00DE5FDC">
        <w:rPr>
          <w:rFonts w:ascii="Times New Roman" w:hAnsi="Times New Roman" w:cs="Times New Roman"/>
          <w:sz w:val="28"/>
          <w:szCs w:val="28"/>
        </w:rPr>
        <w:t xml:space="preserve"> (далее - Федеральный закон</w:t>
      </w:r>
      <w:r w:rsidR="00DE5FDC" w:rsidRPr="00DE5FDC">
        <w:rPr>
          <w:rFonts w:ascii="Times New Roman" w:hAnsi="Times New Roman" w:cs="Times New Roman"/>
          <w:sz w:val="28"/>
          <w:szCs w:val="28"/>
        </w:rPr>
        <w:t xml:space="preserve"> «О содержании под стражей</w:t>
      </w:r>
      <w:r w:rsidR="00DE5FDC">
        <w:rPr>
          <w:rFonts w:ascii="Times New Roman" w:hAnsi="Times New Roman" w:cs="Times New Roman"/>
          <w:sz w:val="28"/>
          <w:szCs w:val="28"/>
        </w:rPr>
        <w:t>»)</w:t>
      </w:r>
      <w:r w:rsidR="00892908">
        <w:rPr>
          <w:rFonts w:ascii="Times New Roman" w:hAnsi="Times New Roman" w:cs="Times New Roman"/>
          <w:sz w:val="28"/>
          <w:szCs w:val="28"/>
        </w:rPr>
        <w:t xml:space="preserve"> закрепляет право подозреваемых и обвиняемых на личную </w:t>
      </w:r>
      <w:r w:rsidR="00892908" w:rsidRPr="00892908">
        <w:rPr>
          <w:rFonts w:ascii="Times New Roman" w:hAnsi="Times New Roman" w:cs="Times New Roman"/>
          <w:sz w:val="28"/>
          <w:szCs w:val="28"/>
        </w:rPr>
        <w:t>безопасность в местах содержания под стражей</w:t>
      </w:r>
      <w:r w:rsidR="003E680A">
        <w:rPr>
          <w:rFonts w:ascii="Times New Roman" w:hAnsi="Times New Roman" w:cs="Times New Roman"/>
          <w:sz w:val="28"/>
          <w:szCs w:val="28"/>
        </w:rPr>
        <w:t>, а в ст. 19 того же</w:t>
      </w:r>
      <w:proofErr w:type="gramEnd"/>
      <w:r w:rsidR="003E680A">
        <w:rPr>
          <w:rFonts w:ascii="Times New Roman" w:hAnsi="Times New Roman" w:cs="Times New Roman"/>
          <w:sz w:val="28"/>
          <w:szCs w:val="28"/>
        </w:rPr>
        <w:t xml:space="preserve"> закона определяется, что п</w:t>
      </w:r>
      <w:r w:rsidR="003E680A" w:rsidRPr="003E680A">
        <w:rPr>
          <w:rFonts w:ascii="Times New Roman" w:hAnsi="Times New Roman" w:cs="Times New Roman"/>
          <w:sz w:val="28"/>
          <w:szCs w:val="28"/>
        </w:rPr>
        <w:t xml:space="preserve">ри возникновении угрозы жизни и здоровью подозреваемого или обвиняемого </w:t>
      </w:r>
      <w:r w:rsidR="003E680A">
        <w:rPr>
          <w:rFonts w:ascii="Times New Roman" w:hAnsi="Times New Roman" w:cs="Times New Roman"/>
          <w:sz w:val="28"/>
          <w:szCs w:val="28"/>
        </w:rPr>
        <w:t>сотрудники обязаны</w:t>
      </w:r>
      <w:r w:rsidR="003E680A" w:rsidRPr="003E680A">
        <w:rPr>
          <w:rFonts w:ascii="Times New Roman" w:hAnsi="Times New Roman" w:cs="Times New Roman"/>
          <w:sz w:val="28"/>
          <w:szCs w:val="28"/>
        </w:rPr>
        <w:t xml:space="preserve"> принять меры по обеспечению личной безопасности подозреваемого или обвиняемого.</w:t>
      </w:r>
      <w:r w:rsidR="00892908" w:rsidRPr="00892908">
        <w:rPr>
          <w:rFonts w:ascii="Times New Roman" w:hAnsi="Times New Roman" w:cs="Times New Roman"/>
          <w:sz w:val="28"/>
          <w:szCs w:val="28"/>
        </w:rPr>
        <w:t xml:space="preserve"> </w:t>
      </w:r>
      <w:r w:rsidR="00892908">
        <w:rPr>
          <w:rFonts w:ascii="Times New Roman" w:hAnsi="Times New Roman" w:cs="Times New Roman"/>
          <w:sz w:val="28"/>
          <w:szCs w:val="28"/>
        </w:rPr>
        <w:t>Исходя из вышесказанных норм</w:t>
      </w:r>
      <w:r w:rsidR="004018CD">
        <w:rPr>
          <w:rFonts w:ascii="Times New Roman" w:hAnsi="Times New Roman" w:cs="Times New Roman"/>
          <w:sz w:val="28"/>
          <w:szCs w:val="28"/>
        </w:rPr>
        <w:t xml:space="preserve">, и </w:t>
      </w:r>
      <w:r w:rsidR="00DE5FDC">
        <w:rPr>
          <w:rFonts w:ascii="Times New Roman" w:hAnsi="Times New Roman" w:cs="Times New Roman"/>
          <w:sz w:val="28"/>
          <w:szCs w:val="28"/>
        </w:rPr>
        <w:t>появилась ст. 11 УПК РФ, которая</w:t>
      </w:r>
      <w:r w:rsidR="004018CD">
        <w:rPr>
          <w:rFonts w:ascii="Times New Roman" w:hAnsi="Times New Roman" w:cs="Times New Roman"/>
          <w:sz w:val="28"/>
          <w:szCs w:val="28"/>
        </w:rPr>
        <w:t xml:space="preserve"> гласит, что при наличии достаточных оснований полагать, ч</w:t>
      </w:r>
      <w:r w:rsidR="002E5A0B">
        <w:rPr>
          <w:rFonts w:ascii="Times New Roman" w:hAnsi="Times New Roman" w:cs="Times New Roman"/>
          <w:sz w:val="28"/>
          <w:szCs w:val="28"/>
        </w:rPr>
        <w:t>то присутствует угроза убийства, применения насилия, повреждения или уничтожения имущества либо иных опасных противоправных деяний потерпевшему, свидетелю или иному участнику уголовного судопроизводства</w:t>
      </w:r>
      <w:r w:rsidR="008A7B79">
        <w:rPr>
          <w:rFonts w:ascii="Times New Roman" w:hAnsi="Times New Roman" w:cs="Times New Roman"/>
          <w:sz w:val="28"/>
          <w:szCs w:val="28"/>
        </w:rPr>
        <w:t>,</w:t>
      </w:r>
      <w:r w:rsidR="002E5A0B">
        <w:rPr>
          <w:rFonts w:ascii="Times New Roman" w:hAnsi="Times New Roman" w:cs="Times New Roman"/>
          <w:sz w:val="28"/>
          <w:szCs w:val="28"/>
        </w:rPr>
        <w:t xml:space="preserve"> применяются меры безопасности, предусмотренные законодательством РФ.</w:t>
      </w:r>
    </w:p>
    <w:p w:rsidR="007817B1" w:rsidRDefault="00FA73E6" w:rsidP="00EA50D1">
      <w:pPr>
        <w:pStyle w:val="a3"/>
        <w:spacing w:after="0" w:line="360" w:lineRule="auto"/>
        <w:ind w:left="0" w:firstLine="709"/>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 xml:space="preserve">К ним относятся такие меры, как сохранение в тайне данных о личности потерпевшего или свидетеля (ч. 9 ст. 166 УПК РФ), контроль и </w:t>
      </w:r>
      <w:r>
        <w:rPr>
          <w:rFonts w:ascii="Times New Roman" w:hAnsi="Times New Roman" w:cs="Times New Roman"/>
          <w:sz w:val="28"/>
          <w:szCs w:val="28"/>
        </w:rPr>
        <w:lastRenderedPageBreak/>
        <w:t xml:space="preserve">запись телефонных и иных переговоров (ч. 2 ст. 186 УПК РФ), опознание в условиях, исключающих визуальное наблюдение опознающего опознаваемым (ч. 8 ст. 193 УПК РФ), </w:t>
      </w:r>
      <w:r w:rsidR="0022515D">
        <w:rPr>
          <w:rFonts w:ascii="Times New Roman" w:hAnsi="Times New Roman" w:cs="Times New Roman"/>
          <w:sz w:val="28"/>
          <w:szCs w:val="28"/>
        </w:rPr>
        <w:t>закрытое судебное заседание (п. 4 ч. 2 ст. 241 УПК РФ), судебный</w:t>
      </w:r>
      <w:proofErr w:type="gramEnd"/>
      <w:r w:rsidR="0022515D">
        <w:rPr>
          <w:rFonts w:ascii="Times New Roman" w:hAnsi="Times New Roman" w:cs="Times New Roman"/>
          <w:sz w:val="28"/>
          <w:szCs w:val="28"/>
        </w:rPr>
        <w:t xml:space="preserve"> допрос в условиях, исключающих визуальное наблюдение свидетеля другими участниками судебного разбирательства (ч. 5 ст. 278 УПК РФ).</w:t>
      </w:r>
    </w:p>
    <w:p w:rsidR="005D0AB1" w:rsidRDefault="005D0AB1" w:rsidP="00EA50D1">
      <w:pPr>
        <w:pStyle w:val="a3"/>
        <w:spacing w:after="0" w:line="360" w:lineRule="auto"/>
        <w:ind w:left="0" w:firstLine="709"/>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Также иные меры привед</w:t>
      </w:r>
      <w:r w:rsidR="00CE692E">
        <w:rPr>
          <w:rFonts w:ascii="Times New Roman" w:hAnsi="Times New Roman" w:cs="Times New Roman"/>
          <w:sz w:val="28"/>
          <w:szCs w:val="28"/>
        </w:rPr>
        <w:t>ены в ст. 6 Федерального закона</w:t>
      </w:r>
      <w:r w:rsidRPr="005D0AB1">
        <w:rPr>
          <w:rFonts w:ascii="Times New Roman" w:hAnsi="Times New Roman" w:cs="Times New Roman"/>
          <w:sz w:val="28"/>
          <w:szCs w:val="28"/>
        </w:rPr>
        <w:t xml:space="preserve"> «О гос</w:t>
      </w:r>
      <w:r w:rsidR="00DE5FDC">
        <w:rPr>
          <w:rFonts w:ascii="Times New Roman" w:hAnsi="Times New Roman" w:cs="Times New Roman"/>
          <w:sz w:val="28"/>
          <w:szCs w:val="28"/>
        </w:rPr>
        <w:t>ударственной защите»</w:t>
      </w:r>
      <w:r>
        <w:rPr>
          <w:rFonts w:ascii="Times New Roman" w:hAnsi="Times New Roman" w:cs="Times New Roman"/>
          <w:sz w:val="28"/>
          <w:szCs w:val="28"/>
        </w:rPr>
        <w:t xml:space="preserve">: </w:t>
      </w:r>
      <w:r w:rsidRPr="005D0AB1">
        <w:rPr>
          <w:rFonts w:ascii="Times New Roman" w:hAnsi="Times New Roman" w:cs="Times New Roman"/>
          <w:sz w:val="28"/>
          <w:szCs w:val="28"/>
        </w:rPr>
        <w:t>личная охр</w:t>
      </w:r>
      <w:r>
        <w:rPr>
          <w:rFonts w:ascii="Times New Roman" w:hAnsi="Times New Roman" w:cs="Times New Roman"/>
          <w:sz w:val="28"/>
          <w:szCs w:val="28"/>
        </w:rPr>
        <w:t xml:space="preserve">ана, охрана жилища и имущества; </w:t>
      </w:r>
      <w:r w:rsidRPr="005D0AB1">
        <w:rPr>
          <w:rFonts w:ascii="Times New Roman" w:hAnsi="Times New Roman" w:cs="Times New Roman"/>
          <w:sz w:val="28"/>
          <w:szCs w:val="28"/>
        </w:rPr>
        <w:t>выдача специальных средств индивидуальной защиты, связи и оповещения об опасности;</w:t>
      </w:r>
      <w:r>
        <w:rPr>
          <w:rFonts w:ascii="Times New Roman" w:hAnsi="Times New Roman" w:cs="Times New Roman"/>
          <w:sz w:val="28"/>
          <w:szCs w:val="28"/>
        </w:rPr>
        <w:t xml:space="preserve"> </w:t>
      </w:r>
      <w:r w:rsidRPr="005D0AB1">
        <w:rPr>
          <w:rFonts w:ascii="Times New Roman" w:hAnsi="Times New Roman" w:cs="Times New Roman"/>
          <w:sz w:val="28"/>
          <w:szCs w:val="28"/>
        </w:rPr>
        <w:t>обеспечение конфиденциальности сведений о защищаемом лице;</w:t>
      </w:r>
      <w:r>
        <w:rPr>
          <w:rFonts w:ascii="Times New Roman" w:hAnsi="Times New Roman" w:cs="Times New Roman"/>
          <w:sz w:val="28"/>
          <w:szCs w:val="28"/>
        </w:rPr>
        <w:t xml:space="preserve"> </w:t>
      </w:r>
      <w:r w:rsidRPr="005D0AB1">
        <w:rPr>
          <w:rFonts w:ascii="Times New Roman" w:hAnsi="Times New Roman" w:cs="Times New Roman"/>
          <w:sz w:val="28"/>
          <w:szCs w:val="28"/>
        </w:rPr>
        <w:t>переселение на другое место жительства;</w:t>
      </w:r>
      <w:r>
        <w:rPr>
          <w:rFonts w:ascii="Times New Roman" w:hAnsi="Times New Roman" w:cs="Times New Roman"/>
          <w:sz w:val="28"/>
          <w:szCs w:val="28"/>
        </w:rPr>
        <w:t xml:space="preserve"> </w:t>
      </w:r>
      <w:r w:rsidRPr="005D0AB1">
        <w:rPr>
          <w:rFonts w:ascii="Times New Roman" w:hAnsi="Times New Roman" w:cs="Times New Roman"/>
          <w:sz w:val="28"/>
          <w:szCs w:val="28"/>
        </w:rPr>
        <w:t>замена документов;</w:t>
      </w:r>
      <w:r>
        <w:rPr>
          <w:rFonts w:ascii="Times New Roman" w:hAnsi="Times New Roman" w:cs="Times New Roman"/>
          <w:sz w:val="28"/>
          <w:szCs w:val="28"/>
        </w:rPr>
        <w:t xml:space="preserve"> </w:t>
      </w:r>
      <w:r w:rsidRPr="005D0AB1">
        <w:rPr>
          <w:rFonts w:ascii="Times New Roman" w:hAnsi="Times New Roman" w:cs="Times New Roman"/>
          <w:sz w:val="28"/>
          <w:szCs w:val="28"/>
        </w:rPr>
        <w:t>изменение внешности;</w:t>
      </w:r>
      <w:r>
        <w:rPr>
          <w:rFonts w:ascii="Times New Roman" w:hAnsi="Times New Roman" w:cs="Times New Roman"/>
          <w:sz w:val="28"/>
          <w:szCs w:val="28"/>
        </w:rPr>
        <w:t xml:space="preserve"> </w:t>
      </w:r>
      <w:r w:rsidRPr="005D0AB1">
        <w:rPr>
          <w:rFonts w:ascii="Times New Roman" w:hAnsi="Times New Roman" w:cs="Times New Roman"/>
          <w:sz w:val="28"/>
          <w:szCs w:val="28"/>
        </w:rPr>
        <w:t>изменение места работы (службы) или учебы;</w:t>
      </w:r>
      <w:r>
        <w:rPr>
          <w:rFonts w:ascii="Times New Roman" w:hAnsi="Times New Roman" w:cs="Times New Roman"/>
          <w:sz w:val="28"/>
          <w:szCs w:val="28"/>
        </w:rPr>
        <w:t xml:space="preserve"> </w:t>
      </w:r>
      <w:r w:rsidRPr="005D0AB1">
        <w:rPr>
          <w:rFonts w:ascii="Times New Roman" w:hAnsi="Times New Roman" w:cs="Times New Roman"/>
          <w:sz w:val="28"/>
          <w:szCs w:val="28"/>
        </w:rPr>
        <w:t>временное помещение в безопасное место;</w:t>
      </w:r>
      <w:proofErr w:type="gramEnd"/>
      <w:r>
        <w:rPr>
          <w:rFonts w:ascii="Times New Roman" w:hAnsi="Times New Roman" w:cs="Times New Roman"/>
          <w:sz w:val="28"/>
          <w:szCs w:val="28"/>
        </w:rPr>
        <w:t xml:space="preserve"> </w:t>
      </w:r>
      <w:r w:rsidRPr="005D0AB1">
        <w:rPr>
          <w:rFonts w:ascii="Times New Roman" w:hAnsi="Times New Roman" w:cs="Times New Roman"/>
          <w:sz w:val="28"/>
          <w:szCs w:val="28"/>
        </w:rPr>
        <w:t>применение дополнительных мер безопасности в отношении защищаемого лица, содержащегося под стражей или находящегося в месте отбывания наказания, в том числе перевод из одного места содержания под стражей или отбывания наказания в другое.</w:t>
      </w:r>
    </w:p>
    <w:p w:rsidR="00BE5BE7" w:rsidRDefault="00BE5BE7" w:rsidP="00EA50D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Вышеперечисленные меры обеспечения безопасности регулируются «</w:t>
      </w:r>
      <w:r w:rsidRPr="00BE5BE7">
        <w:rPr>
          <w:rFonts w:ascii="Times New Roman" w:hAnsi="Times New Roman" w:cs="Times New Roman"/>
          <w:sz w:val="28"/>
          <w:szCs w:val="28"/>
        </w:rPr>
        <w:t>Правила</w:t>
      </w:r>
      <w:r>
        <w:rPr>
          <w:rFonts w:ascii="Times New Roman" w:hAnsi="Times New Roman" w:cs="Times New Roman"/>
          <w:sz w:val="28"/>
          <w:szCs w:val="28"/>
        </w:rPr>
        <w:t>ми</w:t>
      </w:r>
      <w:r w:rsidRPr="00BE5BE7">
        <w:rPr>
          <w:rFonts w:ascii="Times New Roman" w:hAnsi="Times New Roman" w:cs="Times New Roman"/>
          <w:sz w:val="28"/>
          <w:szCs w:val="28"/>
        </w:rPr>
        <w:t xml:space="preserve"> применения отдельных мер безопасности в отношении потерпевших, свидетелей и иных участников уголовного судопроизводства</w:t>
      </w:r>
      <w:r>
        <w:rPr>
          <w:rFonts w:ascii="Times New Roman" w:hAnsi="Times New Roman" w:cs="Times New Roman"/>
          <w:sz w:val="28"/>
          <w:szCs w:val="28"/>
        </w:rPr>
        <w:t>»</w:t>
      </w:r>
      <w:r w:rsidR="00CE692E">
        <w:rPr>
          <w:rFonts w:ascii="Times New Roman" w:hAnsi="Times New Roman" w:cs="Times New Roman"/>
          <w:sz w:val="28"/>
          <w:szCs w:val="28"/>
        </w:rPr>
        <w:t xml:space="preserve"> (далее – «Правила</w:t>
      </w:r>
      <w:r w:rsidR="00CE692E" w:rsidRPr="00CE692E">
        <w:rPr>
          <w:rFonts w:ascii="Times New Roman" w:hAnsi="Times New Roman" w:cs="Times New Roman"/>
          <w:sz w:val="28"/>
          <w:szCs w:val="28"/>
        </w:rPr>
        <w:t xml:space="preserve"> применения отдельных мер безопасности</w:t>
      </w:r>
      <w:r w:rsidR="00CE692E">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утвержденный</w:t>
      </w:r>
      <w:proofErr w:type="gramEnd"/>
      <w:r>
        <w:rPr>
          <w:rFonts w:ascii="Times New Roman" w:hAnsi="Times New Roman" w:cs="Times New Roman"/>
          <w:sz w:val="28"/>
          <w:szCs w:val="28"/>
        </w:rPr>
        <w:t xml:space="preserve"> постановлением Правительством РФ.</w:t>
      </w:r>
    </w:p>
    <w:p w:rsidR="00EA50D1" w:rsidRDefault="00EA50D1" w:rsidP="00EA50D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Особое место в правовом регулировании </w:t>
      </w:r>
      <w:proofErr w:type="gramStart"/>
      <w:r>
        <w:rPr>
          <w:rFonts w:ascii="Times New Roman" w:hAnsi="Times New Roman" w:cs="Times New Roman"/>
          <w:sz w:val="28"/>
          <w:szCs w:val="28"/>
        </w:rPr>
        <w:t>института обеспечения безопасности участников уголовного судопроизводст</w:t>
      </w:r>
      <w:r w:rsidR="00CE692E">
        <w:rPr>
          <w:rFonts w:ascii="Times New Roman" w:hAnsi="Times New Roman" w:cs="Times New Roman"/>
          <w:sz w:val="28"/>
          <w:szCs w:val="28"/>
        </w:rPr>
        <w:t>ва</w:t>
      </w:r>
      <w:proofErr w:type="gramEnd"/>
      <w:r w:rsidR="00CE692E">
        <w:rPr>
          <w:rFonts w:ascii="Times New Roman" w:hAnsi="Times New Roman" w:cs="Times New Roman"/>
          <w:sz w:val="28"/>
          <w:szCs w:val="28"/>
        </w:rPr>
        <w:t xml:space="preserve"> занимает Федеральный закон </w:t>
      </w:r>
      <w:r>
        <w:rPr>
          <w:rFonts w:ascii="Times New Roman" w:hAnsi="Times New Roman" w:cs="Times New Roman"/>
          <w:sz w:val="28"/>
          <w:szCs w:val="28"/>
        </w:rPr>
        <w:t xml:space="preserve"> </w:t>
      </w:r>
      <w:r w:rsidR="00CE692E">
        <w:rPr>
          <w:rFonts w:ascii="Times New Roman" w:hAnsi="Times New Roman" w:cs="Times New Roman"/>
          <w:sz w:val="28"/>
          <w:szCs w:val="28"/>
        </w:rPr>
        <w:t>«О государственной защите»</w:t>
      </w:r>
      <w:r>
        <w:rPr>
          <w:rFonts w:ascii="Times New Roman" w:hAnsi="Times New Roman" w:cs="Times New Roman"/>
          <w:sz w:val="28"/>
          <w:szCs w:val="28"/>
        </w:rPr>
        <w:t xml:space="preserve">. </w:t>
      </w:r>
      <w:proofErr w:type="gramStart"/>
      <w:r>
        <w:rPr>
          <w:rFonts w:ascii="Times New Roman" w:hAnsi="Times New Roman" w:cs="Times New Roman"/>
          <w:sz w:val="28"/>
          <w:szCs w:val="28"/>
        </w:rPr>
        <w:t>Данный Федеральный закон «</w:t>
      </w:r>
      <w:r w:rsidRPr="00EA50D1">
        <w:rPr>
          <w:rFonts w:ascii="Times New Roman" w:hAnsi="Times New Roman" w:cs="Times New Roman"/>
          <w:sz w:val="28"/>
          <w:szCs w:val="28"/>
        </w:rPr>
        <w:t>устанавливает систему мер государственной защиты потерпевших, свидетелей и иных участников уголовного судопроизводства, включающую меры безопасности и меры социальной поддержки указанных лиц, а также определяет основания и порядок их применения</w:t>
      </w:r>
      <w:r>
        <w:rPr>
          <w:rFonts w:ascii="Times New Roman" w:hAnsi="Times New Roman" w:cs="Times New Roman"/>
          <w:sz w:val="28"/>
          <w:szCs w:val="28"/>
        </w:rPr>
        <w:t>»</w:t>
      </w:r>
      <w:r>
        <w:rPr>
          <w:rStyle w:val="a6"/>
          <w:rFonts w:ascii="Times New Roman" w:hAnsi="Times New Roman" w:cs="Times New Roman"/>
          <w:sz w:val="28"/>
          <w:szCs w:val="28"/>
        </w:rPr>
        <w:footnoteReference w:id="10"/>
      </w:r>
      <w:r w:rsidRPr="00EA50D1">
        <w:rPr>
          <w:rFonts w:ascii="Times New Roman" w:hAnsi="Times New Roman" w:cs="Times New Roman"/>
          <w:sz w:val="28"/>
          <w:szCs w:val="28"/>
        </w:rPr>
        <w:t>.</w:t>
      </w:r>
      <w:r w:rsidR="00A9122C">
        <w:rPr>
          <w:rFonts w:ascii="Times New Roman" w:hAnsi="Times New Roman" w:cs="Times New Roman"/>
          <w:sz w:val="28"/>
          <w:szCs w:val="28"/>
        </w:rPr>
        <w:t xml:space="preserve"> К тому же этот документ </w:t>
      </w:r>
      <w:r w:rsidR="00A9122C">
        <w:rPr>
          <w:rFonts w:ascii="Times New Roman" w:hAnsi="Times New Roman" w:cs="Times New Roman"/>
          <w:sz w:val="28"/>
          <w:szCs w:val="28"/>
        </w:rPr>
        <w:lastRenderedPageBreak/>
        <w:t xml:space="preserve">вводит в уголовный процесс такое понятие как «защищаемые лица» - </w:t>
      </w:r>
      <w:r w:rsidR="00A9122C" w:rsidRPr="00A9122C">
        <w:rPr>
          <w:rFonts w:ascii="Times New Roman" w:hAnsi="Times New Roman" w:cs="Times New Roman"/>
          <w:sz w:val="28"/>
          <w:szCs w:val="28"/>
        </w:rPr>
        <w:t>лица, в отношении которых в установленном порядке принято решение об осуществлении государственной защиты</w:t>
      </w:r>
      <w:r w:rsidR="00A9122C">
        <w:rPr>
          <w:rFonts w:ascii="Times New Roman" w:hAnsi="Times New Roman" w:cs="Times New Roman"/>
          <w:sz w:val="28"/>
          <w:szCs w:val="28"/>
        </w:rPr>
        <w:t>.</w:t>
      </w:r>
      <w:proofErr w:type="gramEnd"/>
    </w:p>
    <w:p w:rsidR="00EA50D1" w:rsidRDefault="00B71D3D" w:rsidP="00EA50D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Также мы все прекрасно понимаем, что давление может оказываться не только на обычных граждан, но и на сотрудников, исполняющих свои служебные обязанности. </w:t>
      </w:r>
      <w:proofErr w:type="gramStart"/>
      <w:r>
        <w:rPr>
          <w:rFonts w:ascii="Times New Roman" w:hAnsi="Times New Roman" w:cs="Times New Roman"/>
          <w:sz w:val="28"/>
          <w:szCs w:val="28"/>
        </w:rPr>
        <w:t>«И в</w:t>
      </w:r>
      <w:r w:rsidRPr="00B71D3D">
        <w:rPr>
          <w:rFonts w:ascii="Times New Roman" w:hAnsi="Times New Roman" w:cs="Times New Roman"/>
          <w:sz w:val="28"/>
          <w:szCs w:val="28"/>
        </w:rPr>
        <w:t xml:space="preserve"> целях обеспечения государственной защиты судей, должностных лиц правоохранительных и контролирующих органов, отдельных категорий военнослужащих, сотрудников органов государственной охраны, осуществляющих функции, выполнение которых может быть сопряжено с посягательствами на их безопасность, а также создания надлежащих условий для отправления правосудия, борьбы с преступлениями и другими правонарушениями</w:t>
      </w:r>
      <w:r>
        <w:rPr>
          <w:rFonts w:ascii="Times New Roman" w:hAnsi="Times New Roman" w:cs="Times New Roman"/>
          <w:sz w:val="28"/>
          <w:szCs w:val="28"/>
        </w:rPr>
        <w:t>»</w:t>
      </w:r>
      <w:r w:rsidRPr="00B71D3D">
        <w:rPr>
          <w:rFonts w:ascii="Times New Roman" w:hAnsi="Times New Roman" w:cs="Times New Roman"/>
          <w:sz w:val="28"/>
          <w:szCs w:val="28"/>
        </w:rPr>
        <w:t xml:space="preserve"> </w:t>
      </w:r>
      <w:r>
        <w:rPr>
          <w:rFonts w:ascii="Times New Roman" w:hAnsi="Times New Roman" w:cs="Times New Roman"/>
          <w:sz w:val="28"/>
          <w:szCs w:val="28"/>
        </w:rPr>
        <w:t xml:space="preserve">принят </w:t>
      </w:r>
      <w:r w:rsidRPr="00B71D3D">
        <w:rPr>
          <w:rFonts w:ascii="Times New Roman" w:hAnsi="Times New Roman" w:cs="Times New Roman"/>
          <w:sz w:val="28"/>
          <w:szCs w:val="28"/>
        </w:rPr>
        <w:t xml:space="preserve">Федеральный закон </w:t>
      </w:r>
      <w:r>
        <w:rPr>
          <w:rFonts w:ascii="Times New Roman" w:hAnsi="Times New Roman" w:cs="Times New Roman"/>
          <w:sz w:val="28"/>
          <w:szCs w:val="28"/>
        </w:rPr>
        <w:t>РФ</w:t>
      </w:r>
      <w:r w:rsidRPr="00B71D3D">
        <w:rPr>
          <w:rFonts w:ascii="Times New Roman" w:hAnsi="Times New Roman" w:cs="Times New Roman"/>
          <w:sz w:val="28"/>
          <w:szCs w:val="28"/>
        </w:rPr>
        <w:t xml:space="preserve"> "О государственной защите судей, должностных лиц правоохранительных и контролирующих органов</w:t>
      </w:r>
      <w:proofErr w:type="gramEnd"/>
      <w:r w:rsidR="00892908">
        <w:rPr>
          <w:rStyle w:val="a6"/>
          <w:rFonts w:ascii="Times New Roman" w:hAnsi="Times New Roman" w:cs="Times New Roman"/>
          <w:sz w:val="28"/>
          <w:szCs w:val="28"/>
        </w:rPr>
        <w:footnoteReference w:id="11"/>
      </w:r>
      <w:r w:rsidRPr="00B71D3D">
        <w:rPr>
          <w:rFonts w:ascii="Times New Roman" w:hAnsi="Times New Roman" w:cs="Times New Roman"/>
          <w:sz w:val="28"/>
          <w:szCs w:val="28"/>
        </w:rPr>
        <w:t>"</w:t>
      </w:r>
      <w:r>
        <w:rPr>
          <w:rFonts w:ascii="Times New Roman" w:hAnsi="Times New Roman" w:cs="Times New Roman"/>
          <w:sz w:val="28"/>
          <w:szCs w:val="28"/>
        </w:rPr>
        <w:t>,</w:t>
      </w:r>
      <w:r w:rsidRPr="00B71D3D">
        <w:rPr>
          <w:rFonts w:ascii="Times New Roman" w:hAnsi="Times New Roman" w:cs="Times New Roman"/>
          <w:sz w:val="28"/>
          <w:szCs w:val="28"/>
        </w:rPr>
        <w:t xml:space="preserve"> </w:t>
      </w:r>
      <w:proofErr w:type="gramStart"/>
      <w:r>
        <w:rPr>
          <w:rFonts w:ascii="Times New Roman" w:hAnsi="Times New Roman" w:cs="Times New Roman"/>
          <w:sz w:val="28"/>
          <w:szCs w:val="28"/>
        </w:rPr>
        <w:t>устанавливающий</w:t>
      </w:r>
      <w:proofErr w:type="gramEnd"/>
      <w:r w:rsidRPr="00B71D3D">
        <w:rPr>
          <w:rFonts w:ascii="Times New Roman" w:hAnsi="Times New Roman" w:cs="Times New Roman"/>
          <w:sz w:val="28"/>
          <w:szCs w:val="28"/>
        </w:rPr>
        <w:t xml:space="preserve"> систему мер государственной защиты жизни, здоровья и имущества указанных лиц и их близких</w:t>
      </w:r>
      <w:r>
        <w:rPr>
          <w:rFonts w:ascii="Times New Roman" w:hAnsi="Times New Roman" w:cs="Times New Roman"/>
          <w:sz w:val="28"/>
          <w:szCs w:val="28"/>
        </w:rPr>
        <w:t>.</w:t>
      </w:r>
    </w:p>
    <w:p w:rsidR="00CF037D" w:rsidRDefault="00CF037D" w:rsidP="00EA50D1">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Что касается осужденного, который является участников уголовного судопроизводства, то ч. 4 ст. 13 УИК РФ закрепляет, что меры безопасности в отношении таких лиц осуществляются начальником учреждения или органа, исполняющего наказание, на основании мотивированного постановления (определения) суда, прокурора, следователя, органа дознания и дознавателя.</w:t>
      </w:r>
    </w:p>
    <w:p w:rsidR="00134A08" w:rsidRDefault="004C46DF" w:rsidP="00134A08">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w:t>
      </w:r>
      <w:r w:rsidR="00105E62">
        <w:rPr>
          <w:rFonts w:ascii="Times New Roman" w:hAnsi="Times New Roman" w:cs="Times New Roman"/>
          <w:sz w:val="28"/>
          <w:szCs w:val="28"/>
        </w:rPr>
        <w:t>аждые 4 года Правительство РФ утверждает Государственную программу по обеспечению</w:t>
      </w:r>
      <w:r w:rsidR="00105E62" w:rsidRPr="00105E62">
        <w:rPr>
          <w:rFonts w:ascii="Times New Roman" w:hAnsi="Times New Roman" w:cs="Times New Roman"/>
          <w:sz w:val="28"/>
          <w:szCs w:val="28"/>
        </w:rPr>
        <w:t xml:space="preserve"> безопасности потерпевших, свидетелей и иных участников уголовного судопроизводства</w:t>
      </w:r>
      <w:r w:rsidR="00105E62">
        <w:rPr>
          <w:rFonts w:ascii="Times New Roman" w:hAnsi="Times New Roman" w:cs="Times New Roman"/>
          <w:sz w:val="28"/>
          <w:szCs w:val="28"/>
        </w:rPr>
        <w:t xml:space="preserve">. Последняя была утверждена в 2019 году и рассчитана на период с  2019 по 2023 год. В программе описаны </w:t>
      </w:r>
      <w:r w:rsidR="00105E62">
        <w:rPr>
          <w:rFonts w:ascii="Times New Roman" w:hAnsi="Times New Roman" w:cs="Times New Roman"/>
          <w:sz w:val="28"/>
          <w:szCs w:val="28"/>
        </w:rPr>
        <w:lastRenderedPageBreak/>
        <w:t xml:space="preserve">цель, задачи, сроки их реализации, финансовое и материально-техническое обеспечение мер безопасности и социальной поддержки. К примеру, на период с 2019 по 2023 год с целью реализации целей и задач из государственного бюджета было выделено  </w:t>
      </w:r>
      <w:r w:rsidR="00105E62" w:rsidRPr="00105E62">
        <w:rPr>
          <w:rFonts w:ascii="Times New Roman" w:hAnsi="Times New Roman" w:cs="Times New Roman"/>
          <w:sz w:val="28"/>
          <w:szCs w:val="28"/>
        </w:rPr>
        <w:t>1059256,1 тыс. рублей</w:t>
      </w:r>
      <w:r w:rsidR="00105E62">
        <w:rPr>
          <w:rStyle w:val="a6"/>
          <w:rFonts w:ascii="Times New Roman" w:hAnsi="Times New Roman" w:cs="Times New Roman"/>
          <w:sz w:val="28"/>
          <w:szCs w:val="28"/>
        </w:rPr>
        <w:footnoteReference w:id="12"/>
      </w:r>
      <w:r w:rsidR="00105E62">
        <w:rPr>
          <w:rFonts w:ascii="Times New Roman" w:hAnsi="Times New Roman" w:cs="Times New Roman"/>
          <w:sz w:val="28"/>
          <w:szCs w:val="28"/>
        </w:rPr>
        <w:t>.</w:t>
      </w:r>
      <w:r w:rsidR="00134A08">
        <w:rPr>
          <w:rFonts w:ascii="Times New Roman" w:hAnsi="Times New Roman" w:cs="Times New Roman"/>
          <w:sz w:val="28"/>
          <w:szCs w:val="28"/>
        </w:rPr>
        <w:t xml:space="preserve"> </w:t>
      </w:r>
      <w:r>
        <w:rPr>
          <w:rFonts w:ascii="Times New Roman" w:hAnsi="Times New Roman" w:cs="Times New Roman"/>
          <w:sz w:val="28"/>
          <w:szCs w:val="28"/>
        </w:rPr>
        <w:t>С</w:t>
      </w:r>
      <w:r w:rsidR="00134A08">
        <w:rPr>
          <w:rFonts w:ascii="Times New Roman" w:hAnsi="Times New Roman" w:cs="Times New Roman"/>
          <w:sz w:val="28"/>
          <w:szCs w:val="28"/>
        </w:rPr>
        <w:t>оставитель данного документа отмечает эффективность и особую значимость для деятельности органов, обеспечивающих государственную защиту, прошлых программ.</w:t>
      </w:r>
    </w:p>
    <w:p w:rsidR="00134A08" w:rsidRPr="00134A08" w:rsidRDefault="00134A08" w:rsidP="00134A08">
      <w:pPr>
        <w:pStyle w:val="a3"/>
        <w:spacing w:after="0" w:line="360" w:lineRule="auto"/>
        <w:ind w:left="0" w:firstLine="709"/>
        <w:contextualSpacing w:val="0"/>
        <w:jc w:val="both"/>
        <w:rPr>
          <w:rFonts w:ascii="Times New Roman" w:hAnsi="Times New Roman" w:cs="Times New Roman"/>
          <w:sz w:val="28"/>
          <w:szCs w:val="28"/>
        </w:rPr>
      </w:pPr>
      <w:r w:rsidRPr="00134A08">
        <w:rPr>
          <w:rFonts w:ascii="Times New Roman" w:hAnsi="Times New Roman" w:cs="Times New Roman"/>
          <w:sz w:val="28"/>
          <w:szCs w:val="28"/>
        </w:rPr>
        <w:t>В период с 2014 по 2017 годы число защищаемых лиц, которые были задействованы в программных мероприятиях, в среднем составляло от 3,3 до 3,9 тыс. человек в год. За указанный период в отношении этих защищаемых лиц осуществлено более 33500 мер безопасности. Преимущественно применялись такие меры безопасности, как личная охрана, охрана жилища и имущества, выдача специальных средств индивидуальной защиты, связи и оповещения об опасности, обеспечение конфиденциальности сведений о защищаемом лице и временное помещение в безопасное место.</w:t>
      </w:r>
    </w:p>
    <w:p w:rsidR="00134A08" w:rsidRPr="00134A08" w:rsidRDefault="00134A08" w:rsidP="00134A08">
      <w:pPr>
        <w:pStyle w:val="a3"/>
        <w:spacing w:after="0" w:line="360" w:lineRule="auto"/>
        <w:ind w:left="0" w:firstLine="709"/>
        <w:contextualSpacing w:val="0"/>
        <w:jc w:val="both"/>
        <w:rPr>
          <w:rFonts w:ascii="Times New Roman" w:hAnsi="Times New Roman" w:cs="Times New Roman"/>
          <w:sz w:val="28"/>
          <w:szCs w:val="28"/>
        </w:rPr>
      </w:pPr>
      <w:r w:rsidRPr="00134A08">
        <w:rPr>
          <w:rFonts w:ascii="Times New Roman" w:hAnsi="Times New Roman" w:cs="Times New Roman"/>
          <w:sz w:val="28"/>
          <w:szCs w:val="28"/>
        </w:rPr>
        <w:t>В целом анализ статистических данных показывает, что наметилась динамика увеличения количества защищаемых лиц и мер безопасности, применяемых в отношении этих лиц</w:t>
      </w:r>
      <w:r>
        <w:rPr>
          <w:rStyle w:val="a6"/>
          <w:rFonts w:ascii="Times New Roman" w:hAnsi="Times New Roman" w:cs="Times New Roman"/>
          <w:sz w:val="28"/>
          <w:szCs w:val="28"/>
        </w:rPr>
        <w:footnoteReference w:id="13"/>
      </w:r>
      <w:r w:rsidRPr="00134A08">
        <w:rPr>
          <w:rFonts w:ascii="Times New Roman" w:hAnsi="Times New Roman" w:cs="Times New Roman"/>
          <w:sz w:val="28"/>
          <w:szCs w:val="28"/>
        </w:rPr>
        <w:t>.</w:t>
      </w:r>
    </w:p>
    <w:p w:rsidR="00CF037D" w:rsidRDefault="00134A08" w:rsidP="00134A08">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Еще одним немаловажным документом является Уголовный кодекс РФ, который устанавливает уголовную ответственность в отношении лиц, осуществивших противоправное деяние в виде разглашения</w:t>
      </w:r>
      <w:r w:rsidR="00CF037D">
        <w:rPr>
          <w:rFonts w:ascii="Times New Roman" w:hAnsi="Times New Roman" w:cs="Times New Roman"/>
          <w:sz w:val="28"/>
          <w:szCs w:val="28"/>
        </w:rPr>
        <w:t xml:space="preserve"> сведений о мерах безопасности, применяемых в отношении судьи и участников уголовного процесса</w:t>
      </w:r>
      <w:r>
        <w:rPr>
          <w:rFonts w:ascii="Times New Roman" w:hAnsi="Times New Roman" w:cs="Times New Roman"/>
          <w:sz w:val="28"/>
          <w:szCs w:val="28"/>
        </w:rPr>
        <w:t xml:space="preserve"> (ст. 311 УК РФ)</w:t>
      </w:r>
      <w:r w:rsidR="00CF037D">
        <w:rPr>
          <w:rFonts w:ascii="Times New Roman" w:hAnsi="Times New Roman" w:cs="Times New Roman"/>
          <w:sz w:val="28"/>
          <w:szCs w:val="28"/>
        </w:rPr>
        <w:t>.</w:t>
      </w:r>
      <w:r>
        <w:rPr>
          <w:rFonts w:ascii="Times New Roman" w:hAnsi="Times New Roman" w:cs="Times New Roman"/>
          <w:sz w:val="28"/>
          <w:szCs w:val="28"/>
        </w:rPr>
        <w:t xml:space="preserve"> Д</w:t>
      </w:r>
      <w:r w:rsidR="007A79F9">
        <w:rPr>
          <w:rFonts w:ascii="Times New Roman" w:hAnsi="Times New Roman" w:cs="Times New Roman"/>
          <w:sz w:val="28"/>
          <w:szCs w:val="28"/>
        </w:rPr>
        <w:t>анную норму</w:t>
      </w:r>
      <w:r>
        <w:rPr>
          <w:rFonts w:ascii="Times New Roman" w:hAnsi="Times New Roman" w:cs="Times New Roman"/>
          <w:sz w:val="28"/>
          <w:szCs w:val="28"/>
        </w:rPr>
        <w:t xml:space="preserve"> можно назвать мерой</w:t>
      </w:r>
      <w:r w:rsidR="007A79F9">
        <w:rPr>
          <w:rFonts w:ascii="Times New Roman" w:hAnsi="Times New Roman" w:cs="Times New Roman"/>
          <w:sz w:val="28"/>
          <w:szCs w:val="28"/>
        </w:rPr>
        <w:t xml:space="preserve"> устрашения лиц, которым эти сведения были доверены или им стали известны в связи с их служебной деятельностью.</w:t>
      </w:r>
    </w:p>
    <w:p w:rsidR="007A79F9" w:rsidRDefault="007A79F9" w:rsidP="00134A08">
      <w:pPr>
        <w:pStyle w:val="a3"/>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нормативно-правовая база </w:t>
      </w:r>
      <w:proofErr w:type="gramStart"/>
      <w:r>
        <w:rPr>
          <w:rFonts w:ascii="Times New Roman" w:hAnsi="Times New Roman" w:cs="Times New Roman"/>
          <w:sz w:val="28"/>
          <w:szCs w:val="28"/>
        </w:rPr>
        <w:t xml:space="preserve">института обеспечения </w:t>
      </w:r>
      <w:r w:rsidR="00A54BF5">
        <w:rPr>
          <w:rFonts w:ascii="Times New Roman" w:hAnsi="Times New Roman" w:cs="Times New Roman"/>
          <w:sz w:val="28"/>
          <w:szCs w:val="28"/>
        </w:rPr>
        <w:t>безопасности участников уголовного судопроизводства</w:t>
      </w:r>
      <w:proofErr w:type="gramEnd"/>
      <w:r w:rsidR="00A54BF5">
        <w:rPr>
          <w:rFonts w:ascii="Times New Roman" w:hAnsi="Times New Roman" w:cs="Times New Roman"/>
          <w:sz w:val="28"/>
          <w:szCs w:val="28"/>
        </w:rPr>
        <w:t xml:space="preserve"> довольно обширна и освещена со всех сторон. Также стоит отметить, что названные нормативные акты не являются исчерпывающими</w:t>
      </w:r>
      <w:r w:rsidR="00416B46">
        <w:rPr>
          <w:rFonts w:ascii="Times New Roman" w:hAnsi="Times New Roman" w:cs="Times New Roman"/>
          <w:sz w:val="28"/>
          <w:szCs w:val="28"/>
        </w:rPr>
        <w:t>, так как согласно ч. 2 ст. 5 Федерального</w:t>
      </w:r>
      <w:r w:rsidR="00416B46" w:rsidRPr="00416B46">
        <w:rPr>
          <w:rFonts w:ascii="Times New Roman" w:hAnsi="Times New Roman" w:cs="Times New Roman"/>
          <w:sz w:val="28"/>
          <w:szCs w:val="28"/>
        </w:rPr>
        <w:t xml:space="preserve"> закон</w:t>
      </w:r>
      <w:r w:rsidR="00416B46">
        <w:rPr>
          <w:rFonts w:ascii="Times New Roman" w:hAnsi="Times New Roman" w:cs="Times New Roman"/>
          <w:sz w:val="28"/>
          <w:szCs w:val="28"/>
        </w:rPr>
        <w:t>а</w:t>
      </w:r>
      <w:r w:rsidR="00416B46" w:rsidRPr="00416B46">
        <w:rPr>
          <w:rFonts w:ascii="Times New Roman" w:hAnsi="Times New Roman" w:cs="Times New Roman"/>
          <w:sz w:val="28"/>
          <w:szCs w:val="28"/>
        </w:rPr>
        <w:t xml:space="preserve"> РФ «О государственной защите потерпевших, свидетелей и иных участников уголовного судопроизводства"</w:t>
      </w:r>
      <w:r w:rsidR="00416B46">
        <w:rPr>
          <w:rFonts w:ascii="Times New Roman" w:hAnsi="Times New Roman" w:cs="Times New Roman"/>
          <w:sz w:val="28"/>
          <w:szCs w:val="28"/>
        </w:rPr>
        <w:t xml:space="preserve"> о</w:t>
      </w:r>
      <w:r w:rsidR="00416B46" w:rsidRPr="00416B46">
        <w:rPr>
          <w:rFonts w:ascii="Times New Roman" w:hAnsi="Times New Roman" w:cs="Times New Roman"/>
          <w:sz w:val="28"/>
          <w:szCs w:val="28"/>
        </w:rPr>
        <w:t xml:space="preserve">рганы, осуществляющие меры безопасности, </w:t>
      </w:r>
      <w:r w:rsidR="00416B46">
        <w:rPr>
          <w:rFonts w:ascii="Times New Roman" w:hAnsi="Times New Roman" w:cs="Times New Roman"/>
          <w:sz w:val="28"/>
          <w:szCs w:val="28"/>
        </w:rPr>
        <w:t xml:space="preserve">могут </w:t>
      </w:r>
      <w:r w:rsidR="00416B46" w:rsidRPr="00416B46">
        <w:rPr>
          <w:rFonts w:ascii="Times New Roman" w:hAnsi="Times New Roman" w:cs="Times New Roman"/>
          <w:sz w:val="28"/>
          <w:szCs w:val="28"/>
        </w:rPr>
        <w:t>и</w:t>
      </w:r>
      <w:r w:rsidR="00416B46">
        <w:rPr>
          <w:rFonts w:ascii="Times New Roman" w:hAnsi="Times New Roman" w:cs="Times New Roman"/>
          <w:sz w:val="28"/>
          <w:szCs w:val="28"/>
        </w:rPr>
        <w:t>здавать</w:t>
      </w:r>
      <w:r w:rsidR="00416B46" w:rsidRPr="00416B46">
        <w:rPr>
          <w:rFonts w:ascii="Times New Roman" w:hAnsi="Times New Roman" w:cs="Times New Roman"/>
          <w:sz w:val="28"/>
          <w:szCs w:val="28"/>
        </w:rPr>
        <w:t xml:space="preserve"> в пределах своих по</w:t>
      </w:r>
      <w:r w:rsidR="00416B46">
        <w:rPr>
          <w:rFonts w:ascii="Times New Roman" w:hAnsi="Times New Roman" w:cs="Times New Roman"/>
          <w:sz w:val="28"/>
          <w:szCs w:val="28"/>
        </w:rPr>
        <w:t>лномочий</w:t>
      </w:r>
      <w:r w:rsidR="00416B46" w:rsidRPr="00416B46">
        <w:rPr>
          <w:rFonts w:ascii="Times New Roman" w:hAnsi="Times New Roman" w:cs="Times New Roman"/>
          <w:sz w:val="28"/>
          <w:szCs w:val="28"/>
        </w:rPr>
        <w:t xml:space="preserve"> нормативные правовые акты, регламентирующие организацию и тактику осуществления мер безопасности.</w:t>
      </w:r>
    </w:p>
    <w:p w:rsidR="004C46DF" w:rsidRDefault="004C46DF" w:rsidP="00BC0590">
      <w:pPr>
        <w:spacing w:after="0" w:line="360" w:lineRule="auto"/>
        <w:rPr>
          <w:rFonts w:ascii="Times New Roman" w:hAnsi="Times New Roman" w:cs="Times New Roman"/>
          <w:b/>
          <w:sz w:val="28"/>
          <w:szCs w:val="28"/>
        </w:rPr>
      </w:pPr>
    </w:p>
    <w:p w:rsidR="00416B46" w:rsidRPr="00416B46" w:rsidRDefault="00416B46" w:rsidP="00416B46">
      <w:pPr>
        <w:spacing w:after="0" w:line="360" w:lineRule="auto"/>
        <w:ind w:firstLine="709"/>
        <w:jc w:val="center"/>
        <w:rPr>
          <w:rFonts w:ascii="Times New Roman" w:hAnsi="Times New Roman" w:cs="Times New Roman"/>
          <w:b/>
          <w:sz w:val="28"/>
          <w:szCs w:val="28"/>
        </w:rPr>
      </w:pPr>
      <w:r w:rsidRPr="00416B46">
        <w:rPr>
          <w:rFonts w:ascii="Times New Roman" w:hAnsi="Times New Roman" w:cs="Times New Roman"/>
          <w:b/>
          <w:sz w:val="28"/>
          <w:szCs w:val="28"/>
        </w:rPr>
        <w:t>1.</w:t>
      </w:r>
      <w:r>
        <w:rPr>
          <w:rFonts w:ascii="Times New Roman" w:hAnsi="Times New Roman" w:cs="Times New Roman"/>
          <w:b/>
          <w:sz w:val="28"/>
          <w:szCs w:val="28"/>
        </w:rPr>
        <w:t>3.</w:t>
      </w:r>
      <w:r>
        <w:rPr>
          <w:rFonts w:ascii="Times New Roman" w:hAnsi="Times New Roman" w:cs="Times New Roman"/>
          <w:b/>
          <w:sz w:val="28"/>
          <w:szCs w:val="28"/>
        </w:rPr>
        <w:tab/>
      </w:r>
      <w:r w:rsidRPr="00416B46">
        <w:rPr>
          <w:rFonts w:ascii="Times New Roman" w:hAnsi="Times New Roman" w:cs="Times New Roman"/>
          <w:b/>
          <w:sz w:val="28"/>
          <w:szCs w:val="28"/>
        </w:rPr>
        <w:t>Уголовно-процессуальные средства обеспечения безопасности участников уголовного судопроизводства и механизм их использования</w:t>
      </w:r>
    </w:p>
    <w:p w:rsidR="00416B46" w:rsidRDefault="00416B46" w:rsidP="00416B46">
      <w:pPr>
        <w:ind w:firstLine="709"/>
      </w:pPr>
    </w:p>
    <w:p w:rsidR="00416B46" w:rsidRDefault="000035F2" w:rsidP="00416B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отмечалось ранее, меры обеспечения безопасности выделены в УПК РФ и в Федеральном законе</w:t>
      </w:r>
      <w:r w:rsidRPr="000035F2">
        <w:rPr>
          <w:rFonts w:ascii="Times New Roman" w:hAnsi="Times New Roman" w:cs="Times New Roman"/>
          <w:sz w:val="28"/>
          <w:szCs w:val="28"/>
        </w:rPr>
        <w:t xml:space="preserve"> РФ «О государственной защите</w:t>
      </w:r>
      <w:r>
        <w:rPr>
          <w:rFonts w:ascii="Times New Roman" w:hAnsi="Times New Roman" w:cs="Times New Roman"/>
          <w:sz w:val="28"/>
          <w:szCs w:val="28"/>
        </w:rPr>
        <w:t xml:space="preserve">». </w:t>
      </w:r>
      <w:r w:rsidR="004D2935">
        <w:rPr>
          <w:rFonts w:ascii="Times New Roman" w:hAnsi="Times New Roman" w:cs="Times New Roman"/>
          <w:sz w:val="28"/>
          <w:szCs w:val="28"/>
        </w:rPr>
        <w:t>А порядок их применения описан в «Правилах</w:t>
      </w:r>
      <w:r w:rsidR="004D2935" w:rsidRPr="004D2935">
        <w:rPr>
          <w:rFonts w:ascii="Times New Roman" w:hAnsi="Times New Roman" w:cs="Times New Roman"/>
          <w:sz w:val="28"/>
          <w:szCs w:val="28"/>
        </w:rPr>
        <w:t xml:space="preserve"> применения отдельных ме</w:t>
      </w:r>
      <w:r w:rsidR="00192ADD">
        <w:rPr>
          <w:rFonts w:ascii="Times New Roman" w:hAnsi="Times New Roman" w:cs="Times New Roman"/>
          <w:sz w:val="28"/>
          <w:szCs w:val="28"/>
        </w:rPr>
        <w:t>р безопасности</w:t>
      </w:r>
      <w:r w:rsidR="004D2935" w:rsidRPr="004D2935">
        <w:rPr>
          <w:rFonts w:ascii="Times New Roman" w:hAnsi="Times New Roman" w:cs="Times New Roman"/>
          <w:sz w:val="28"/>
          <w:szCs w:val="28"/>
        </w:rPr>
        <w:t>», утвержденный постановлением Правительством РФ.</w:t>
      </w:r>
    </w:p>
    <w:p w:rsidR="0077631E" w:rsidRDefault="0077631E" w:rsidP="00416B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 9 ст. 166 УПК</w:t>
      </w:r>
      <w:r w:rsidR="008D03E8">
        <w:rPr>
          <w:rFonts w:ascii="Times New Roman" w:hAnsi="Times New Roman" w:cs="Times New Roman"/>
          <w:sz w:val="28"/>
          <w:szCs w:val="28"/>
        </w:rPr>
        <w:t xml:space="preserve"> РФ</w:t>
      </w:r>
      <w:r>
        <w:rPr>
          <w:rFonts w:ascii="Times New Roman" w:hAnsi="Times New Roman" w:cs="Times New Roman"/>
          <w:sz w:val="28"/>
          <w:szCs w:val="28"/>
        </w:rPr>
        <w:t xml:space="preserve"> предусматривает сохранение в тайне данных о личности участника. То есть следователь с согласия руководителя следственного органа или дознаватель с согласия начальника органа дознания выносит постановление, где указывает причину, псевдоним участника следственного действия и приводится образец его подписи для дальнейшего его использования в деле. Постановление помещается в конверт, опечатывается и приобщается к уголовному делу</w:t>
      </w:r>
      <w:r w:rsidR="000A0FB3">
        <w:rPr>
          <w:rFonts w:ascii="Times New Roman" w:hAnsi="Times New Roman" w:cs="Times New Roman"/>
          <w:sz w:val="28"/>
          <w:szCs w:val="28"/>
        </w:rPr>
        <w:t xml:space="preserve"> без возможности ознакомления с ним иным участникам уголовного процесса. Данные действия также могут быть произведены без согласия на то указанных лиц, в случае если </w:t>
      </w:r>
      <w:r w:rsidR="00E86DFA">
        <w:rPr>
          <w:rFonts w:ascii="Times New Roman" w:hAnsi="Times New Roman" w:cs="Times New Roman"/>
          <w:sz w:val="28"/>
          <w:szCs w:val="28"/>
        </w:rPr>
        <w:t>они не терпят отлагательств</w:t>
      </w:r>
      <w:r w:rsidR="0030362F">
        <w:rPr>
          <w:rFonts w:ascii="Times New Roman" w:hAnsi="Times New Roman" w:cs="Times New Roman"/>
          <w:sz w:val="28"/>
          <w:szCs w:val="28"/>
        </w:rPr>
        <w:t xml:space="preserve">. Однако после постановление передается руководителю следственного органа или начальнику органа </w:t>
      </w:r>
      <w:r w:rsidR="0030362F">
        <w:rPr>
          <w:rFonts w:ascii="Times New Roman" w:hAnsi="Times New Roman" w:cs="Times New Roman"/>
          <w:sz w:val="28"/>
          <w:szCs w:val="28"/>
        </w:rPr>
        <w:lastRenderedPageBreak/>
        <w:t>дознания для проверки законности и обоснованности произведенных действий.</w:t>
      </w:r>
    </w:p>
    <w:p w:rsidR="008D03E8" w:rsidRDefault="008D03E8" w:rsidP="008D03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 2 ст. 186 УПК РФ предусматривает возможность установления контроля и записи переговоров, в случае угрозы безопасности участника. Для этого потерпевший, свидетель, либо их близкие родственники подают заявление, после чего следователь выносит постановление. Также если указанные лица не могут подать заявление по тем или иным причина, данное мероприятие может быть произведено на основании решения суда.</w:t>
      </w:r>
    </w:p>
    <w:p w:rsidR="008D03E8" w:rsidRDefault="00BB35BE" w:rsidP="008D03E8">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r w:rsidR="008D03E8" w:rsidRPr="008D03E8">
        <w:rPr>
          <w:rFonts w:ascii="Times New Roman" w:hAnsi="Times New Roman" w:cs="Times New Roman"/>
          <w:sz w:val="28"/>
          <w:szCs w:val="28"/>
        </w:rPr>
        <w:t>ля защиты опознающего (чаще</w:t>
      </w:r>
      <w:r w:rsidR="008D03E8">
        <w:rPr>
          <w:rFonts w:ascii="Times New Roman" w:hAnsi="Times New Roman" w:cs="Times New Roman"/>
          <w:sz w:val="28"/>
          <w:szCs w:val="28"/>
        </w:rPr>
        <w:t xml:space="preserve"> всего потерпевшего и свидетеля)</w:t>
      </w:r>
      <w:r w:rsidR="008D03E8" w:rsidRPr="008D03E8">
        <w:rPr>
          <w:rFonts w:ascii="Times New Roman" w:hAnsi="Times New Roman" w:cs="Times New Roman"/>
          <w:sz w:val="28"/>
          <w:szCs w:val="28"/>
        </w:rPr>
        <w:t xml:space="preserve"> от угроз и давления со стороны опознаваемого (подозреваемого, обвиняемого), а также со стороны близких ему лиц и членов преступных групп</w:t>
      </w:r>
      <w:r>
        <w:rPr>
          <w:rFonts w:ascii="Times New Roman" w:hAnsi="Times New Roman" w:cs="Times New Roman"/>
          <w:sz w:val="28"/>
          <w:szCs w:val="28"/>
        </w:rPr>
        <w:t xml:space="preserve"> ч. 8 ст. 193</w:t>
      </w:r>
      <w:r w:rsidR="008D03E8" w:rsidRPr="008D03E8">
        <w:rPr>
          <w:rFonts w:ascii="Times New Roman" w:hAnsi="Times New Roman" w:cs="Times New Roman"/>
          <w:sz w:val="28"/>
          <w:szCs w:val="28"/>
        </w:rPr>
        <w:t xml:space="preserve"> УПК РФ предусмотрел возможность проведения опознания в условиях, исключающих визуальный контакт опознающего с опознаваемым, т.е. возможность сохранения в тайне личности опознающего.</w:t>
      </w:r>
      <w:proofErr w:type="gramEnd"/>
    </w:p>
    <w:p w:rsidR="00BB35BE" w:rsidRDefault="00BB35BE" w:rsidP="008D03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п. 4 ч. 2 ст. 241 УПК РФ для защиты участников предусматривает возможность проведения закрытого судебного заседания. Для этого суд выносит определение или постановление о проведении закрытого судебного разбирательства с указанием конкретных фактических обстоятельств, на основании которого суд принял такое решение.</w:t>
      </w:r>
    </w:p>
    <w:p w:rsidR="00BB35BE" w:rsidRDefault="00BB35BE" w:rsidP="008D03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для защиты свидетелей, близких родственников, родственников и близких лиц ч. 5 ст. 278 УПК РФ предусматривает возможность суда провести допрос в условиях, исключающих визуальное наблюдение </w:t>
      </w:r>
      <w:r w:rsidR="00017B48">
        <w:rPr>
          <w:rFonts w:ascii="Times New Roman" w:hAnsi="Times New Roman" w:cs="Times New Roman"/>
          <w:sz w:val="28"/>
          <w:szCs w:val="28"/>
        </w:rPr>
        <w:t>указанного лица другими участниками судебного разбирательства, о чем суд выносит постановление или определение.</w:t>
      </w:r>
    </w:p>
    <w:p w:rsidR="004D2935" w:rsidRDefault="00017B48" w:rsidP="00017B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иные меры безопасности предусмотрены Федеральным законом</w:t>
      </w:r>
      <w:r w:rsidRPr="00017B48">
        <w:rPr>
          <w:rFonts w:ascii="Times New Roman" w:hAnsi="Times New Roman" w:cs="Times New Roman"/>
          <w:sz w:val="28"/>
          <w:szCs w:val="28"/>
        </w:rPr>
        <w:t xml:space="preserve"> РФ «О государственной защите»</w:t>
      </w:r>
      <w:r>
        <w:rPr>
          <w:rFonts w:ascii="Times New Roman" w:hAnsi="Times New Roman" w:cs="Times New Roman"/>
          <w:sz w:val="28"/>
          <w:szCs w:val="28"/>
        </w:rPr>
        <w:t xml:space="preserve">. </w:t>
      </w:r>
      <w:r w:rsidR="008D03E8">
        <w:rPr>
          <w:rFonts w:ascii="Times New Roman" w:hAnsi="Times New Roman" w:cs="Times New Roman"/>
          <w:sz w:val="28"/>
          <w:szCs w:val="28"/>
        </w:rPr>
        <w:t>П</w:t>
      </w:r>
      <w:r w:rsidR="004D2935">
        <w:rPr>
          <w:rFonts w:ascii="Times New Roman" w:hAnsi="Times New Roman" w:cs="Times New Roman"/>
          <w:sz w:val="28"/>
          <w:szCs w:val="28"/>
        </w:rPr>
        <w:t xml:space="preserve">осле </w:t>
      </w:r>
      <w:r w:rsidR="004D2935" w:rsidRPr="004D2935">
        <w:rPr>
          <w:rFonts w:ascii="Times New Roman" w:hAnsi="Times New Roman" w:cs="Times New Roman"/>
          <w:sz w:val="28"/>
          <w:szCs w:val="28"/>
        </w:rPr>
        <w:t>пос</w:t>
      </w:r>
      <w:r w:rsidR="00A9122C">
        <w:rPr>
          <w:rFonts w:ascii="Times New Roman" w:hAnsi="Times New Roman" w:cs="Times New Roman"/>
          <w:sz w:val="28"/>
          <w:szCs w:val="28"/>
        </w:rPr>
        <w:t>тупления</w:t>
      </w:r>
      <w:r w:rsidR="004D2935" w:rsidRPr="004D2935">
        <w:rPr>
          <w:rFonts w:ascii="Times New Roman" w:hAnsi="Times New Roman" w:cs="Times New Roman"/>
          <w:sz w:val="28"/>
          <w:szCs w:val="28"/>
        </w:rPr>
        <w:t xml:space="preserve"> мотивированного постан</w:t>
      </w:r>
      <w:r w:rsidR="004D2935">
        <w:rPr>
          <w:rFonts w:ascii="Times New Roman" w:hAnsi="Times New Roman" w:cs="Times New Roman"/>
          <w:sz w:val="28"/>
          <w:szCs w:val="28"/>
        </w:rPr>
        <w:t xml:space="preserve">овления (определения) </w:t>
      </w:r>
      <w:r w:rsidR="004D2935" w:rsidRPr="004D2935">
        <w:rPr>
          <w:rFonts w:ascii="Times New Roman" w:hAnsi="Times New Roman" w:cs="Times New Roman"/>
          <w:sz w:val="28"/>
          <w:szCs w:val="28"/>
        </w:rPr>
        <w:t xml:space="preserve">о применении мер безопасности, орган, осуществляющий меры безопасности, самостоятельно избирает необходимые </w:t>
      </w:r>
      <w:r w:rsidR="004D2935" w:rsidRPr="004D2935">
        <w:rPr>
          <w:rFonts w:ascii="Times New Roman" w:hAnsi="Times New Roman" w:cs="Times New Roman"/>
          <w:sz w:val="28"/>
          <w:szCs w:val="28"/>
        </w:rPr>
        <w:lastRenderedPageBreak/>
        <w:t>меры безопасности, предусмотренные Федеральным законом, и определяет способы их применения</w:t>
      </w:r>
      <w:r w:rsidR="004D2935">
        <w:rPr>
          <w:rFonts w:ascii="Times New Roman" w:hAnsi="Times New Roman" w:cs="Times New Roman"/>
          <w:sz w:val="28"/>
          <w:szCs w:val="28"/>
        </w:rPr>
        <w:t>, о чем выносит соответствующее постановление</w:t>
      </w:r>
      <w:r w:rsidR="004D2935">
        <w:rPr>
          <w:rStyle w:val="a6"/>
          <w:rFonts w:ascii="Times New Roman" w:hAnsi="Times New Roman" w:cs="Times New Roman"/>
          <w:sz w:val="28"/>
          <w:szCs w:val="28"/>
        </w:rPr>
        <w:footnoteReference w:id="14"/>
      </w:r>
      <w:r w:rsidR="004D2935">
        <w:rPr>
          <w:rFonts w:ascii="Times New Roman" w:hAnsi="Times New Roman" w:cs="Times New Roman"/>
          <w:sz w:val="28"/>
          <w:szCs w:val="28"/>
        </w:rPr>
        <w:t>.</w:t>
      </w:r>
    </w:p>
    <w:p w:rsidR="00A9122C" w:rsidRDefault="00A9122C" w:rsidP="00416B46">
      <w:pPr>
        <w:spacing w:after="0" w:line="360" w:lineRule="auto"/>
        <w:ind w:firstLine="709"/>
        <w:jc w:val="both"/>
        <w:rPr>
          <w:rFonts w:ascii="Times New Roman" w:hAnsi="Times New Roman" w:cs="Times New Roman"/>
          <w:sz w:val="28"/>
          <w:szCs w:val="28"/>
        </w:rPr>
      </w:pPr>
      <w:r w:rsidRPr="00A9122C">
        <w:rPr>
          <w:rFonts w:ascii="Times New Roman" w:hAnsi="Times New Roman" w:cs="Times New Roman"/>
          <w:sz w:val="28"/>
          <w:szCs w:val="28"/>
        </w:rPr>
        <w:t>Личная охрана защищаемого лица обеспечивается органом, осуществляющим меры безопасности, при наличии реальной угрозы его убийства или насилия над ним. Перечень под</w:t>
      </w:r>
      <w:r w:rsidR="00192ADD">
        <w:rPr>
          <w:rFonts w:ascii="Times New Roman" w:hAnsi="Times New Roman" w:cs="Times New Roman"/>
          <w:sz w:val="28"/>
          <w:szCs w:val="28"/>
        </w:rPr>
        <w:t>разделений</w:t>
      </w:r>
      <w:r w:rsidRPr="00A9122C">
        <w:rPr>
          <w:rFonts w:ascii="Times New Roman" w:hAnsi="Times New Roman" w:cs="Times New Roman"/>
          <w:sz w:val="28"/>
          <w:szCs w:val="28"/>
        </w:rPr>
        <w:t>, порядок привлечения сотрудни</w:t>
      </w:r>
      <w:r w:rsidR="00192ADD">
        <w:rPr>
          <w:rFonts w:ascii="Times New Roman" w:hAnsi="Times New Roman" w:cs="Times New Roman"/>
          <w:sz w:val="28"/>
          <w:szCs w:val="28"/>
        </w:rPr>
        <w:t>ков других подразделений</w:t>
      </w:r>
      <w:r w:rsidRPr="00A9122C">
        <w:rPr>
          <w:rFonts w:ascii="Times New Roman" w:hAnsi="Times New Roman" w:cs="Times New Roman"/>
          <w:sz w:val="28"/>
          <w:szCs w:val="28"/>
        </w:rPr>
        <w:t>, режим несения службы (выполнения служебных обязанностей), а также оснащение и воору</w:t>
      </w:r>
      <w:r w:rsidR="00192ADD">
        <w:rPr>
          <w:rFonts w:ascii="Times New Roman" w:hAnsi="Times New Roman" w:cs="Times New Roman"/>
          <w:sz w:val="28"/>
          <w:szCs w:val="28"/>
        </w:rPr>
        <w:t>жение этих подразделений</w:t>
      </w:r>
      <w:r w:rsidR="00E40A5B">
        <w:rPr>
          <w:rFonts w:ascii="Times New Roman" w:hAnsi="Times New Roman" w:cs="Times New Roman"/>
          <w:sz w:val="28"/>
          <w:szCs w:val="28"/>
        </w:rPr>
        <w:t>, непосредственно осуществляющих охрану защищаемого лица,</w:t>
      </w:r>
      <w:r w:rsidRPr="00A9122C">
        <w:rPr>
          <w:rFonts w:ascii="Times New Roman" w:hAnsi="Times New Roman" w:cs="Times New Roman"/>
          <w:sz w:val="28"/>
          <w:szCs w:val="28"/>
        </w:rPr>
        <w:t xml:space="preserve"> определяются руководителем органа, осуществляющего меры безопасности.</w:t>
      </w:r>
      <w:r w:rsidR="00E40A5B">
        <w:rPr>
          <w:rFonts w:ascii="Times New Roman" w:hAnsi="Times New Roman" w:cs="Times New Roman"/>
          <w:sz w:val="28"/>
          <w:szCs w:val="28"/>
        </w:rPr>
        <w:t xml:space="preserve"> </w:t>
      </w:r>
      <w:r w:rsidR="00E40A5B" w:rsidRPr="00E40A5B">
        <w:rPr>
          <w:rFonts w:ascii="Times New Roman" w:hAnsi="Times New Roman" w:cs="Times New Roman"/>
          <w:sz w:val="28"/>
          <w:szCs w:val="28"/>
        </w:rPr>
        <w:t>Сотрудникам</w:t>
      </w:r>
      <w:r w:rsidR="00E40A5B">
        <w:rPr>
          <w:rFonts w:ascii="Times New Roman" w:hAnsi="Times New Roman" w:cs="Times New Roman"/>
          <w:sz w:val="28"/>
          <w:szCs w:val="28"/>
        </w:rPr>
        <w:t>, обеспеч</w:t>
      </w:r>
      <w:r w:rsidR="00E40A5B" w:rsidRPr="00E40A5B">
        <w:rPr>
          <w:rFonts w:ascii="Times New Roman" w:hAnsi="Times New Roman" w:cs="Times New Roman"/>
          <w:sz w:val="28"/>
          <w:szCs w:val="28"/>
        </w:rPr>
        <w:t>и</w:t>
      </w:r>
      <w:r w:rsidR="00E40A5B">
        <w:rPr>
          <w:rFonts w:ascii="Times New Roman" w:hAnsi="Times New Roman" w:cs="Times New Roman"/>
          <w:sz w:val="28"/>
          <w:szCs w:val="28"/>
        </w:rPr>
        <w:t>вающим личную охрану</w:t>
      </w:r>
      <w:r w:rsidR="00E40A5B" w:rsidRPr="00E40A5B">
        <w:rPr>
          <w:rFonts w:ascii="Times New Roman" w:hAnsi="Times New Roman" w:cs="Times New Roman"/>
          <w:sz w:val="28"/>
          <w:szCs w:val="28"/>
        </w:rPr>
        <w:t xml:space="preserve"> защищаемого лица, для подтверждения их полномочий может выдаваться постановление об избрании меры безопасности.</w:t>
      </w:r>
    </w:p>
    <w:p w:rsidR="00E40A5B" w:rsidRDefault="00E40A5B" w:rsidP="00416B46">
      <w:pPr>
        <w:spacing w:after="0" w:line="360" w:lineRule="auto"/>
        <w:ind w:firstLine="709"/>
        <w:jc w:val="both"/>
        <w:rPr>
          <w:rFonts w:ascii="Times New Roman" w:hAnsi="Times New Roman" w:cs="Times New Roman"/>
          <w:sz w:val="28"/>
          <w:szCs w:val="28"/>
        </w:rPr>
      </w:pPr>
      <w:r w:rsidRPr="00E40A5B">
        <w:rPr>
          <w:rFonts w:ascii="Times New Roman" w:hAnsi="Times New Roman" w:cs="Times New Roman"/>
          <w:sz w:val="28"/>
          <w:szCs w:val="28"/>
        </w:rPr>
        <w:t>Охрана жилища и имущества защищаемого лица при наличии реальной угрозы их уничтожения или повреждения обеспечивается органом, осуществляющим меры безопасности, путем заключения договора с подразделениями</w:t>
      </w:r>
      <w:r>
        <w:rPr>
          <w:rFonts w:ascii="Times New Roman" w:hAnsi="Times New Roman" w:cs="Times New Roman"/>
          <w:sz w:val="28"/>
          <w:szCs w:val="28"/>
        </w:rPr>
        <w:t xml:space="preserve"> Федеральной службы войск национальной гвардии. В случае отсутствия таких подразделений в регионе могут привлекаться и иные подразделения. </w:t>
      </w:r>
      <w:r w:rsidR="00835B98">
        <w:rPr>
          <w:rFonts w:ascii="Times New Roman" w:hAnsi="Times New Roman" w:cs="Times New Roman"/>
          <w:sz w:val="28"/>
          <w:szCs w:val="28"/>
        </w:rPr>
        <w:t>В ходе проведения мероприятия п</w:t>
      </w:r>
      <w:r w:rsidRPr="00E40A5B">
        <w:rPr>
          <w:rFonts w:ascii="Times New Roman" w:hAnsi="Times New Roman" w:cs="Times New Roman"/>
          <w:sz w:val="28"/>
          <w:szCs w:val="28"/>
        </w:rPr>
        <w:t>ринимают</w:t>
      </w:r>
      <w:r>
        <w:rPr>
          <w:rFonts w:ascii="Times New Roman" w:hAnsi="Times New Roman" w:cs="Times New Roman"/>
          <w:sz w:val="28"/>
          <w:szCs w:val="28"/>
        </w:rPr>
        <w:t>ся</w:t>
      </w:r>
      <w:r w:rsidRPr="00E40A5B">
        <w:rPr>
          <w:rFonts w:ascii="Times New Roman" w:hAnsi="Times New Roman" w:cs="Times New Roman"/>
          <w:sz w:val="28"/>
          <w:szCs w:val="28"/>
        </w:rPr>
        <w:t xml:space="preserve"> меры к первоочередному оснащению жилища защищаемого лица средствами охранно-пожарной и тревожной сигнализации с подключением к пультам централизованного наблюдения.</w:t>
      </w:r>
      <w:r w:rsidR="00835B98">
        <w:rPr>
          <w:rFonts w:ascii="Times New Roman" w:hAnsi="Times New Roman" w:cs="Times New Roman"/>
          <w:sz w:val="28"/>
          <w:szCs w:val="28"/>
        </w:rPr>
        <w:t xml:space="preserve"> </w:t>
      </w:r>
      <w:r w:rsidR="00835B98" w:rsidRPr="00835B98">
        <w:rPr>
          <w:rFonts w:ascii="Times New Roman" w:hAnsi="Times New Roman" w:cs="Times New Roman"/>
          <w:sz w:val="28"/>
          <w:szCs w:val="28"/>
        </w:rPr>
        <w:t>В случае отсутствия технической возможности оборудуется средствами авт</w:t>
      </w:r>
      <w:r w:rsidR="00835B98">
        <w:rPr>
          <w:rFonts w:ascii="Times New Roman" w:hAnsi="Times New Roman" w:cs="Times New Roman"/>
          <w:sz w:val="28"/>
          <w:szCs w:val="28"/>
        </w:rPr>
        <w:t xml:space="preserve">ономной сигнализации, </w:t>
      </w:r>
      <w:r w:rsidR="00835B98" w:rsidRPr="00835B98">
        <w:rPr>
          <w:rFonts w:ascii="Times New Roman" w:hAnsi="Times New Roman" w:cs="Times New Roman"/>
          <w:sz w:val="28"/>
          <w:szCs w:val="28"/>
        </w:rPr>
        <w:t>могут привлекаться организации, имеющие лицензию на осуществление указанной деятельности</w:t>
      </w:r>
      <w:r w:rsidR="0058553F">
        <w:rPr>
          <w:rFonts w:ascii="Times New Roman" w:hAnsi="Times New Roman" w:cs="Times New Roman"/>
          <w:sz w:val="28"/>
          <w:szCs w:val="28"/>
        </w:rPr>
        <w:t xml:space="preserve"> (п. 4-7 Правил</w:t>
      </w:r>
      <w:r w:rsidR="0058553F" w:rsidRPr="0058553F">
        <w:rPr>
          <w:rFonts w:ascii="Times New Roman" w:hAnsi="Times New Roman" w:cs="Times New Roman"/>
          <w:sz w:val="28"/>
          <w:szCs w:val="28"/>
        </w:rPr>
        <w:t xml:space="preserve"> применения отдельных мер безопасности</w:t>
      </w:r>
      <w:r w:rsidR="0058553F">
        <w:rPr>
          <w:rFonts w:ascii="Times New Roman" w:hAnsi="Times New Roman" w:cs="Times New Roman"/>
          <w:sz w:val="28"/>
          <w:szCs w:val="28"/>
        </w:rPr>
        <w:t>)</w:t>
      </w:r>
      <w:r w:rsidR="00835B98" w:rsidRPr="00835B98">
        <w:rPr>
          <w:rFonts w:ascii="Times New Roman" w:hAnsi="Times New Roman" w:cs="Times New Roman"/>
          <w:sz w:val="28"/>
          <w:szCs w:val="28"/>
        </w:rPr>
        <w:t>.</w:t>
      </w:r>
    </w:p>
    <w:p w:rsidR="000A59E7" w:rsidRDefault="00835B98" w:rsidP="000A59E7">
      <w:pPr>
        <w:spacing w:after="0" w:line="360" w:lineRule="auto"/>
        <w:ind w:firstLine="709"/>
        <w:jc w:val="both"/>
        <w:rPr>
          <w:rFonts w:ascii="Times New Roman" w:hAnsi="Times New Roman" w:cs="Times New Roman"/>
          <w:sz w:val="28"/>
          <w:szCs w:val="28"/>
        </w:rPr>
      </w:pPr>
      <w:r w:rsidRPr="00835B98">
        <w:rPr>
          <w:rFonts w:ascii="Times New Roman" w:hAnsi="Times New Roman" w:cs="Times New Roman"/>
          <w:sz w:val="28"/>
          <w:szCs w:val="28"/>
        </w:rPr>
        <w:t>Для обеспечения самообороны и личной безопасности защищаемого лица орган, осуществляющий меры безопасности, в случае необходимости выдает защищаемому лицу специальные средства индивидуальной защиты</w:t>
      </w:r>
      <w:r>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Pr="00835B98">
        <w:rPr>
          <w:rFonts w:ascii="Times New Roman" w:hAnsi="Times New Roman" w:cs="Times New Roman"/>
          <w:sz w:val="28"/>
          <w:szCs w:val="28"/>
        </w:rPr>
        <w:t>бронежилет, электрошоковое устройство, аэрозольный распылитель с раздражающим составом</w:t>
      </w:r>
      <w:r>
        <w:rPr>
          <w:rFonts w:ascii="Times New Roman" w:hAnsi="Times New Roman" w:cs="Times New Roman"/>
          <w:sz w:val="28"/>
          <w:szCs w:val="28"/>
        </w:rPr>
        <w:t>)</w:t>
      </w:r>
      <w:r w:rsidRPr="00835B98">
        <w:rPr>
          <w:rFonts w:ascii="Times New Roman" w:hAnsi="Times New Roman" w:cs="Times New Roman"/>
          <w:sz w:val="28"/>
          <w:szCs w:val="28"/>
        </w:rPr>
        <w:t>, с</w:t>
      </w:r>
      <w:r>
        <w:rPr>
          <w:rFonts w:ascii="Times New Roman" w:hAnsi="Times New Roman" w:cs="Times New Roman"/>
          <w:sz w:val="28"/>
          <w:szCs w:val="28"/>
        </w:rPr>
        <w:t>вязи и оповещения об опасности (</w:t>
      </w:r>
      <w:r w:rsidRPr="00835B98">
        <w:rPr>
          <w:rFonts w:ascii="Times New Roman" w:hAnsi="Times New Roman" w:cs="Times New Roman"/>
          <w:sz w:val="28"/>
          <w:szCs w:val="28"/>
        </w:rPr>
        <w:t>переносное портативное радиоустройство, телефон сотовой связи и (или) пейджер</w:t>
      </w:r>
      <w:r>
        <w:rPr>
          <w:rFonts w:ascii="Times New Roman" w:hAnsi="Times New Roman" w:cs="Times New Roman"/>
          <w:sz w:val="28"/>
          <w:szCs w:val="28"/>
        </w:rPr>
        <w:t xml:space="preserve">). При выдаче </w:t>
      </w:r>
      <w:r w:rsidRPr="00835B98">
        <w:rPr>
          <w:rFonts w:ascii="Times New Roman" w:hAnsi="Times New Roman" w:cs="Times New Roman"/>
          <w:sz w:val="28"/>
          <w:szCs w:val="28"/>
        </w:rPr>
        <w:t>проводит</w:t>
      </w:r>
      <w:r>
        <w:rPr>
          <w:rFonts w:ascii="Times New Roman" w:hAnsi="Times New Roman" w:cs="Times New Roman"/>
          <w:sz w:val="28"/>
          <w:szCs w:val="28"/>
        </w:rPr>
        <w:t>ся</w:t>
      </w:r>
      <w:r w:rsidRPr="00835B98">
        <w:rPr>
          <w:rFonts w:ascii="Times New Roman" w:hAnsi="Times New Roman" w:cs="Times New Roman"/>
          <w:sz w:val="28"/>
          <w:szCs w:val="28"/>
        </w:rPr>
        <w:t xml:space="preserve"> обучение или инструктаж защищаемого лица в части правил хранения, ношения и применения специальных средств</w:t>
      </w:r>
      <w:r>
        <w:rPr>
          <w:rFonts w:ascii="Times New Roman" w:hAnsi="Times New Roman" w:cs="Times New Roman"/>
          <w:sz w:val="28"/>
          <w:szCs w:val="28"/>
        </w:rPr>
        <w:t>, а защищаемое лицо обязуется обеспечивать их сохранность</w:t>
      </w:r>
      <w:r w:rsidR="0058553F">
        <w:rPr>
          <w:rFonts w:ascii="Times New Roman" w:hAnsi="Times New Roman" w:cs="Times New Roman"/>
          <w:sz w:val="28"/>
          <w:szCs w:val="28"/>
        </w:rPr>
        <w:t xml:space="preserve"> (п. 8-10</w:t>
      </w:r>
      <w:r w:rsidR="0058553F" w:rsidRPr="0058553F">
        <w:rPr>
          <w:rFonts w:ascii="Times New Roman" w:hAnsi="Times New Roman" w:cs="Times New Roman"/>
          <w:sz w:val="28"/>
          <w:szCs w:val="28"/>
        </w:rPr>
        <w:t xml:space="preserve"> Правил применения отдельных мер безопасности).</w:t>
      </w:r>
    </w:p>
    <w:p w:rsidR="0058553F" w:rsidRDefault="000A59E7" w:rsidP="000A59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0A59E7">
        <w:rPr>
          <w:rFonts w:ascii="Times New Roman" w:hAnsi="Times New Roman" w:cs="Times New Roman"/>
          <w:sz w:val="28"/>
          <w:szCs w:val="28"/>
        </w:rPr>
        <w:t>беспечение конфиденциальности сведений о защищаемом лице</w:t>
      </w:r>
      <w:r>
        <w:rPr>
          <w:rFonts w:ascii="Times New Roman" w:hAnsi="Times New Roman" w:cs="Times New Roman"/>
          <w:sz w:val="28"/>
          <w:szCs w:val="28"/>
        </w:rPr>
        <w:t xml:space="preserve"> - с</w:t>
      </w:r>
      <w:r w:rsidRPr="000A59E7">
        <w:rPr>
          <w:rFonts w:ascii="Times New Roman" w:hAnsi="Times New Roman" w:cs="Times New Roman"/>
          <w:sz w:val="28"/>
          <w:szCs w:val="28"/>
        </w:rPr>
        <w:t>одержание данной меры безопасности может потребовать участия в ее осуществлении не только государственных, но и иных органов. Например, запрет на выдачу сведений из справочных служб телефонной связи потребует участия в реализации данной меры безопасности негосударственных организаций, осуществляющих услуги связи («Билайн», «Мегафон» и пр.)</w:t>
      </w:r>
      <w:r>
        <w:rPr>
          <w:rFonts w:ascii="Times New Roman" w:hAnsi="Times New Roman" w:cs="Times New Roman"/>
          <w:sz w:val="28"/>
          <w:szCs w:val="28"/>
        </w:rPr>
        <w:t>. Согласно ст. 22 Федерального закона «О государственной защите</w:t>
      </w:r>
      <w:r w:rsidRPr="000A59E7">
        <w:rPr>
          <w:rFonts w:ascii="Times New Roman" w:hAnsi="Times New Roman" w:cs="Times New Roman"/>
          <w:sz w:val="28"/>
          <w:szCs w:val="28"/>
        </w:rPr>
        <w:t>»</w:t>
      </w:r>
      <w:r>
        <w:rPr>
          <w:rFonts w:ascii="Times New Roman" w:hAnsi="Times New Roman" w:cs="Times New Roman"/>
          <w:sz w:val="28"/>
          <w:szCs w:val="28"/>
        </w:rPr>
        <w:t xml:space="preserve"> </w:t>
      </w:r>
      <w:r w:rsidRPr="000A59E7">
        <w:rPr>
          <w:rFonts w:ascii="Times New Roman" w:hAnsi="Times New Roman" w:cs="Times New Roman"/>
          <w:sz w:val="28"/>
          <w:szCs w:val="28"/>
        </w:rPr>
        <w:t>решения органов, обеспечивающих гос</w:t>
      </w:r>
      <w:r w:rsidR="0058553F">
        <w:rPr>
          <w:rFonts w:ascii="Times New Roman" w:hAnsi="Times New Roman" w:cs="Times New Roman"/>
          <w:sz w:val="28"/>
          <w:szCs w:val="28"/>
        </w:rPr>
        <w:t xml:space="preserve">ударственную </w:t>
      </w:r>
      <w:r w:rsidRPr="000A59E7">
        <w:rPr>
          <w:rFonts w:ascii="Times New Roman" w:hAnsi="Times New Roman" w:cs="Times New Roman"/>
          <w:sz w:val="28"/>
          <w:szCs w:val="28"/>
        </w:rPr>
        <w:t>защиту, обязательны для исполнения должностными лицами предприятий, учреждений и организаций независимо от их формы собственности.</w:t>
      </w:r>
      <w:r w:rsidR="00B61462">
        <w:rPr>
          <w:rFonts w:ascii="Times New Roman" w:hAnsi="Times New Roman" w:cs="Times New Roman"/>
          <w:sz w:val="28"/>
          <w:szCs w:val="28"/>
        </w:rPr>
        <w:t xml:space="preserve"> В </w:t>
      </w:r>
      <w:r w:rsidR="00B61462" w:rsidRPr="00B61462">
        <w:rPr>
          <w:rFonts w:ascii="Times New Roman" w:hAnsi="Times New Roman" w:cs="Times New Roman"/>
          <w:sz w:val="28"/>
          <w:szCs w:val="28"/>
        </w:rPr>
        <w:t>Правил</w:t>
      </w:r>
      <w:r w:rsidR="00B61462">
        <w:rPr>
          <w:rFonts w:ascii="Times New Roman" w:hAnsi="Times New Roman" w:cs="Times New Roman"/>
          <w:sz w:val="28"/>
          <w:szCs w:val="28"/>
        </w:rPr>
        <w:t>ах</w:t>
      </w:r>
      <w:r w:rsidR="00B61462" w:rsidRPr="00B61462">
        <w:rPr>
          <w:rFonts w:ascii="Times New Roman" w:hAnsi="Times New Roman" w:cs="Times New Roman"/>
          <w:sz w:val="28"/>
          <w:szCs w:val="28"/>
        </w:rPr>
        <w:t xml:space="preserve"> применения отдельных мер безопасности </w:t>
      </w:r>
      <w:r w:rsidR="00B61462">
        <w:rPr>
          <w:rFonts w:ascii="Times New Roman" w:hAnsi="Times New Roman" w:cs="Times New Roman"/>
          <w:sz w:val="28"/>
          <w:szCs w:val="28"/>
        </w:rPr>
        <w:t>данная мера не урегулирована.</w:t>
      </w:r>
    </w:p>
    <w:p w:rsidR="00B61462" w:rsidRDefault="0058553F" w:rsidP="000A59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w:t>
      </w:r>
      <w:r w:rsidRPr="0058553F">
        <w:rPr>
          <w:rFonts w:ascii="Times New Roman" w:hAnsi="Times New Roman" w:cs="Times New Roman"/>
          <w:sz w:val="28"/>
          <w:szCs w:val="28"/>
        </w:rPr>
        <w:t>ереселение на другое место жительства</w:t>
      </w:r>
      <w:r>
        <w:rPr>
          <w:rFonts w:ascii="Times New Roman" w:hAnsi="Times New Roman" w:cs="Times New Roman"/>
          <w:sz w:val="28"/>
          <w:szCs w:val="28"/>
        </w:rPr>
        <w:t>, замена документов,</w:t>
      </w:r>
      <w:r w:rsidRPr="0058553F">
        <w:rPr>
          <w:rFonts w:ascii="Times New Roman" w:hAnsi="Times New Roman" w:cs="Times New Roman"/>
          <w:sz w:val="28"/>
          <w:szCs w:val="28"/>
        </w:rPr>
        <w:t xml:space="preserve"> изменение внешности</w:t>
      </w:r>
      <w:r>
        <w:rPr>
          <w:rFonts w:ascii="Times New Roman" w:hAnsi="Times New Roman" w:cs="Times New Roman"/>
          <w:sz w:val="28"/>
          <w:szCs w:val="28"/>
        </w:rPr>
        <w:t xml:space="preserve"> – эти меры </w:t>
      </w:r>
      <w:r w:rsidRPr="0058553F">
        <w:rPr>
          <w:rFonts w:ascii="Times New Roman" w:hAnsi="Times New Roman" w:cs="Times New Roman"/>
          <w:sz w:val="28"/>
          <w:szCs w:val="28"/>
        </w:rPr>
        <w:t>относятся к числу наиболее сложных и дорогостоящих. Поэтому законодатель специально указал, что они могут применяться только в особых случаях, когда иными мерами невозможно добиться реальной защиты участников уголовного судопроизводства.</w:t>
      </w:r>
    </w:p>
    <w:p w:rsidR="00B61462" w:rsidRDefault="00B61462" w:rsidP="000A59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Переселение на другое место жительства также не регламентировано Правилами применения отдельных </w:t>
      </w:r>
      <w:r w:rsidRPr="00B61462">
        <w:rPr>
          <w:rFonts w:ascii="Times New Roman" w:hAnsi="Times New Roman" w:cs="Times New Roman"/>
          <w:sz w:val="28"/>
          <w:szCs w:val="28"/>
        </w:rPr>
        <w:t>мер безопасности</w:t>
      </w:r>
      <w:r>
        <w:rPr>
          <w:rFonts w:ascii="Times New Roman" w:hAnsi="Times New Roman" w:cs="Times New Roman"/>
          <w:sz w:val="28"/>
          <w:szCs w:val="28"/>
        </w:rPr>
        <w:t>.</w:t>
      </w:r>
    </w:p>
    <w:p w:rsidR="00B61462" w:rsidRDefault="00B61462" w:rsidP="000A59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Замена документов и </w:t>
      </w:r>
      <w:r w:rsidRPr="00B61462">
        <w:rPr>
          <w:rFonts w:ascii="Times New Roman" w:hAnsi="Times New Roman" w:cs="Times New Roman"/>
          <w:sz w:val="28"/>
          <w:szCs w:val="28"/>
        </w:rPr>
        <w:t>изменение внешности за</w:t>
      </w:r>
      <w:r>
        <w:rPr>
          <w:rFonts w:ascii="Times New Roman" w:hAnsi="Times New Roman" w:cs="Times New Roman"/>
          <w:sz w:val="28"/>
          <w:szCs w:val="28"/>
        </w:rPr>
        <w:t xml:space="preserve">щищаемого лица </w:t>
      </w:r>
      <w:r w:rsidRPr="00B61462">
        <w:rPr>
          <w:rFonts w:ascii="Times New Roman" w:hAnsi="Times New Roman" w:cs="Times New Roman"/>
          <w:sz w:val="28"/>
          <w:szCs w:val="28"/>
        </w:rPr>
        <w:t>осуществляются только по уголовным делам о тяжких и особо тяжких преступлениях</w:t>
      </w:r>
      <w:r>
        <w:rPr>
          <w:rFonts w:ascii="Times New Roman" w:hAnsi="Times New Roman" w:cs="Times New Roman"/>
          <w:sz w:val="28"/>
          <w:szCs w:val="28"/>
        </w:rPr>
        <w:t xml:space="preserve">. </w:t>
      </w:r>
      <w:r w:rsidRPr="00B61462">
        <w:rPr>
          <w:rFonts w:ascii="Times New Roman" w:hAnsi="Times New Roman" w:cs="Times New Roman"/>
          <w:sz w:val="28"/>
          <w:szCs w:val="28"/>
        </w:rPr>
        <w:t>Замена документов, удостоверяющих личность, и иных документов может носить как временный, так и постоянный характер</w:t>
      </w:r>
      <w:r>
        <w:rPr>
          <w:rFonts w:ascii="Times New Roman" w:hAnsi="Times New Roman" w:cs="Times New Roman"/>
          <w:sz w:val="28"/>
          <w:szCs w:val="28"/>
        </w:rPr>
        <w:t xml:space="preserve">. </w:t>
      </w:r>
      <w:r w:rsidRPr="00B61462">
        <w:rPr>
          <w:rFonts w:ascii="Times New Roman" w:hAnsi="Times New Roman" w:cs="Times New Roman"/>
          <w:sz w:val="28"/>
          <w:szCs w:val="28"/>
        </w:rPr>
        <w:t xml:space="preserve">При </w:t>
      </w:r>
      <w:r w:rsidRPr="00B61462">
        <w:rPr>
          <w:rFonts w:ascii="Times New Roman" w:hAnsi="Times New Roman" w:cs="Times New Roman"/>
          <w:sz w:val="28"/>
          <w:szCs w:val="28"/>
        </w:rPr>
        <w:lastRenderedPageBreak/>
        <w:t>замене документов, удостоверяющих личность, защищаемое лицо передает свои документы на хранение органу, осуществляющему меры безопасности.</w:t>
      </w:r>
    </w:p>
    <w:p w:rsidR="00457B3A" w:rsidRDefault="00B61462" w:rsidP="00B614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61462">
        <w:rPr>
          <w:rFonts w:ascii="Times New Roman" w:hAnsi="Times New Roman" w:cs="Times New Roman"/>
          <w:sz w:val="28"/>
          <w:szCs w:val="28"/>
        </w:rPr>
        <w:t xml:space="preserve">Изменение внешности </w:t>
      </w:r>
      <w:r>
        <w:rPr>
          <w:rFonts w:ascii="Times New Roman" w:hAnsi="Times New Roman" w:cs="Times New Roman"/>
          <w:sz w:val="28"/>
          <w:szCs w:val="28"/>
        </w:rPr>
        <w:t xml:space="preserve">осуществляется путем заключения договора </w:t>
      </w:r>
      <w:r w:rsidRPr="00B61462">
        <w:rPr>
          <w:rFonts w:ascii="Times New Roman" w:hAnsi="Times New Roman" w:cs="Times New Roman"/>
          <w:sz w:val="28"/>
          <w:szCs w:val="28"/>
        </w:rPr>
        <w:t xml:space="preserve">письменной форме между органом, осуществляющим меры безопасности, защищаемым </w:t>
      </w:r>
      <w:r>
        <w:rPr>
          <w:rFonts w:ascii="Times New Roman" w:hAnsi="Times New Roman" w:cs="Times New Roman"/>
          <w:sz w:val="28"/>
          <w:szCs w:val="28"/>
        </w:rPr>
        <w:t>лицом и медицинским учреждением (п. 11-13</w:t>
      </w:r>
      <w:r w:rsidRPr="00B61462">
        <w:rPr>
          <w:rFonts w:ascii="Times New Roman" w:hAnsi="Times New Roman" w:cs="Times New Roman"/>
          <w:sz w:val="28"/>
          <w:szCs w:val="28"/>
        </w:rPr>
        <w:t xml:space="preserve"> Правил применения отдельных мер безопасности).</w:t>
      </w:r>
    </w:p>
    <w:p w:rsidR="00457B3A" w:rsidRDefault="00B61462" w:rsidP="00B61462">
      <w:pPr>
        <w:spacing w:after="0" w:line="360" w:lineRule="auto"/>
        <w:ind w:firstLine="709"/>
        <w:jc w:val="both"/>
        <w:rPr>
          <w:rFonts w:ascii="Times New Roman" w:hAnsi="Times New Roman" w:cs="Times New Roman"/>
          <w:sz w:val="28"/>
          <w:szCs w:val="28"/>
        </w:rPr>
      </w:pPr>
      <w:r w:rsidRPr="00B61462">
        <w:rPr>
          <w:rFonts w:ascii="Times New Roman" w:hAnsi="Times New Roman" w:cs="Times New Roman"/>
          <w:sz w:val="28"/>
          <w:szCs w:val="28"/>
        </w:rPr>
        <w:t>Изменение места работы (службы) или учебы защищаемого лица как мера безопасности применяется органом, осуществляющим меры безопасности, по уголовным делам о тяжких и особо тяжких преступлениях в целях защиты жизни и здоровья защищаемого лица.</w:t>
      </w:r>
      <w:r w:rsidR="00457B3A">
        <w:rPr>
          <w:rFonts w:ascii="Times New Roman" w:hAnsi="Times New Roman" w:cs="Times New Roman"/>
          <w:sz w:val="28"/>
          <w:szCs w:val="28"/>
        </w:rPr>
        <w:t xml:space="preserve"> </w:t>
      </w:r>
      <w:r w:rsidR="00457B3A" w:rsidRPr="00457B3A">
        <w:rPr>
          <w:rFonts w:ascii="Times New Roman" w:hAnsi="Times New Roman" w:cs="Times New Roman"/>
          <w:sz w:val="28"/>
          <w:szCs w:val="28"/>
        </w:rPr>
        <w:t>Изменение места работы (службы) осуществляется в соответствии с трудовым законо</w:t>
      </w:r>
      <w:r w:rsidR="00F924F9">
        <w:rPr>
          <w:rFonts w:ascii="Times New Roman" w:hAnsi="Times New Roman" w:cs="Times New Roman"/>
          <w:sz w:val="28"/>
          <w:szCs w:val="28"/>
        </w:rPr>
        <w:t>дательством РФ</w:t>
      </w:r>
      <w:r w:rsidR="00457B3A" w:rsidRPr="00457B3A">
        <w:rPr>
          <w:rFonts w:ascii="Times New Roman" w:hAnsi="Times New Roman" w:cs="Times New Roman"/>
          <w:sz w:val="28"/>
          <w:szCs w:val="28"/>
        </w:rPr>
        <w:t>, законодательством о государстве</w:t>
      </w:r>
      <w:r w:rsidR="00F924F9">
        <w:rPr>
          <w:rFonts w:ascii="Times New Roman" w:hAnsi="Times New Roman" w:cs="Times New Roman"/>
          <w:sz w:val="28"/>
          <w:szCs w:val="28"/>
        </w:rPr>
        <w:t>нной службе РФ</w:t>
      </w:r>
      <w:r w:rsidR="00457B3A" w:rsidRPr="00457B3A">
        <w:rPr>
          <w:rFonts w:ascii="Times New Roman" w:hAnsi="Times New Roman" w:cs="Times New Roman"/>
          <w:sz w:val="28"/>
          <w:szCs w:val="28"/>
        </w:rPr>
        <w:t xml:space="preserve"> с предоставлением равноценной должности либо иной должности по специальности с сохранением страхового (трудового) стажа, дающего право на пенсию. Изменение места учебы осуществляется в соотв</w:t>
      </w:r>
      <w:r w:rsidR="00F924F9">
        <w:rPr>
          <w:rFonts w:ascii="Times New Roman" w:hAnsi="Times New Roman" w:cs="Times New Roman"/>
          <w:sz w:val="28"/>
          <w:szCs w:val="28"/>
        </w:rPr>
        <w:t>етствии с законодательством РФ</w:t>
      </w:r>
      <w:r w:rsidR="00457B3A">
        <w:rPr>
          <w:rFonts w:ascii="Times New Roman" w:hAnsi="Times New Roman" w:cs="Times New Roman"/>
          <w:sz w:val="28"/>
          <w:szCs w:val="28"/>
        </w:rPr>
        <w:t xml:space="preserve"> об образовании</w:t>
      </w:r>
      <w:r w:rsidR="00457B3A" w:rsidRPr="00457B3A">
        <w:rPr>
          <w:rFonts w:ascii="Times New Roman" w:hAnsi="Times New Roman" w:cs="Times New Roman"/>
          <w:sz w:val="28"/>
          <w:szCs w:val="28"/>
        </w:rPr>
        <w:t>.</w:t>
      </w:r>
      <w:r w:rsidR="00457B3A" w:rsidRPr="00457B3A">
        <w:t xml:space="preserve"> </w:t>
      </w:r>
      <w:r w:rsidR="00457B3A" w:rsidRPr="00457B3A">
        <w:rPr>
          <w:rFonts w:ascii="Times New Roman" w:hAnsi="Times New Roman" w:cs="Times New Roman"/>
          <w:sz w:val="28"/>
          <w:szCs w:val="28"/>
        </w:rPr>
        <w:t xml:space="preserve">Орган, осуществляющий меры безопасности, письменно предупреждает руководителей соответствующих организаций о неразглашении сведений, которые были </w:t>
      </w:r>
      <w:proofErr w:type="gramStart"/>
      <w:r w:rsidR="00F924F9">
        <w:rPr>
          <w:rFonts w:ascii="Times New Roman" w:hAnsi="Times New Roman" w:cs="Times New Roman"/>
          <w:sz w:val="28"/>
          <w:szCs w:val="28"/>
        </w:rPr>
        <w:t>им</w:t>
      </w:r>
      <w:proofErr w:type="gramEnd"/>
      <w:r w:rsidR="00457B3A" w:rsidRPr="00457B3A">
        <w:rPr>
          <w:rFonts w:ascii="Times New Roman" w:hAnsi="Times New Roman" w:cs="Times New Roman"/>
          <w:sz w:val="28"/>
          <w:szCs w:val="28"/>
        </w:rPr>
        <w:t xml:space="preserve"> доверены или стали известны в отношении защищаемого лица</w:t>
      </w:r>
      <w:r w:rsidR="00457B3A">
        <w:rPr>
          <w:rFonts w:ascii="Times New Roman" w:hAnsi="Times New Roman" w:cs="Times New Roman"/>
          <w:sz w:val="28"/>
          <w:szCs w:val="28"/>
        </w:rPr>
        <w:t xml:space="preserve"> (п. 14</w:t>
      </w:r>
      <w:r w:rsidR="00457B3A" w:rsidRPr="00457B3A">
        <w:rPr>
          <w:rFonts w:ascii="Times New Roman" w:hAnsi="Times New Roman" w:cs="Times New Roman"/>
          <w:sz w:val="28"/>
          <w:szCs w:val="28"/>
        </w:rPr>
        <w:t xml:space="preserve"> Правил применения отдельных мер безопасности).</w:t>
      </w:r>
    </w:p>
    <w:p w:rsidR="00457B3A" w:rsidRDefault="00457B3A" w:rsidP="00B614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57B3A">
        <w:rPr>
          <w:rFonts w:ascii="Times New Roman" w:hAnsi="Times New Roman" w:cs="Times New Roman"/>
          <w:sz w:val="28"/>
          <w:szCs w:val="28"/>
        </w:rPr>
        <w:t>ременное помещение в безопасное место</w:t>
      </w:r>
      <w:r>
        <w:rPr>
          <w:rFonts w:ascii="Times New Roman" w:hAnsi="Times New Roman" w:cs="Times New Roman"/>
          <w:sz w:val="28"/>
          <w:szCs w:val="28"/>
        </w:rPr>
        <w:t xml:space="preserve"> - д</w:t>
      </w:r>
      <w:r w:rsidRPr="00457B3A">
        <w:rPr>
          <w:rFonts w:ascii="Times New Roman" w:hAnsi="Times New Roman" w:cs="Times New Roman"/>
          <w:sz w:val="28"/>
          <w:szCs w:val="28"/>
        </w:rPr>
        <w:t>анная мера безопасности целесообразна, если предполагает</w:t>
      </w:r>
      <w:r w:rsidR="00630BBC">
        <w:rPr>
          <w:rFonts w:ascii="Times New Roman" w:hAnsi="Times New Roman" w:cs="Times New Roman"/>
          <w:sz w:val="28"/>
          <w:szCs w:val="28"/>
        </w:rPr>
        <w:t>ся, что угроза</w:t>
      </w:r>
      <w:r w:rsidRPr="00457B3A">
        <w:rPr>
          <w:rFonts w:ascii="Times New Roman" w:hAnsi="Times New Roman" w:cs="Times New Roman"/>
          <w:sz w:val="28"/>
          <w:szCs w:val="28"/>
        </w:rPr>
        <w:t xml:space="preserve"> прекратится по истечении определенного времени и </w:t>
      </w:r>
      <w:proofErr w:type="gramStart"/>
      <w:r w:rsidRPr="00457B3A">
        <w:rPr>
          <w:rFonts w:ascii="Times New Roman" w:hAnsi="Times New Roman" w:cs="Times New Roman"/>
          <w:sz w:val="28"/>
          <w:szCs w:val="28"/>
        </w:rPr>
        <w:t>защищаемый</w:t>
      </w:r>
      <w:proofErr w:type="gramEnd"/>
      <w:r w:rsidRPr="00457B3A">
        <w:rPr>
          <w:rFonts w:ascii="Times New Roman" w:hAnsi="Times New Roman" w:cs="Times New Roman"/>
          <w:sz w:val="28"/>
          <w:szCs w:val="28"/>
        </w:rPr>
        <w:t xml:space="preserve"> сможет вернуться на свое место жительства. При нахождении в безопасном месте защищаемые могут иметь ограниченные контакты с близкими им лицами. Чтобы скрыть связь защищаемых с правоохранительными органами при использовании в качестве безопасных мест гостиниц защищаемые</w:t>
      </w:r>
      <w:r w:rsidR="00630BBC">
        <w:rPr>
          <w:rFonts w:ascii="Times New Roman" w:hAnsi="Times New Roman" w:cs="Times New Roman"/>
          <w:sz w:val="28"/>
          <w:szCs w:val="28"/>
        </w:rPr>
        <w:t xml:space="preserve"> лица</w:t>
      </w:r>
      <w:r w:rsidRPr="00457B3A">
        <w:rPr>
          <w:rFonts w:ascii="Times New Roman" w:hAnsi="Times New Roman" w:cs="Times New Roman"/>
          <w:sz w:val="28"/>
          <w:szCs w:val="28"/>
        </w:rPr>
        <w:t xml:space="preserve"> могут регистрироваться под вымышленными именами, оплата гостиниц осуществляется не напрямую правоохранительным органом</w:t>
      </w:r>
      <w:r>
        <w:rPr>
          <w:rFonts w:ascii="Times New Roman" w:hAnsi="Times New Roman" w:cs="Times New Roman"/>
          <w:sz w:val="28"/>
          <w:szCs w:val="28"/>
        </w:rPr>
        <w:t>.</w:t>
      </w:r>
      <w:r w:rsidRPr="00457B3A">
        <w:t xml:space="preserve"> </w:t>
      </w:r>
      <w:r w:rsidRPr="00457B3A">
        <w:rPr>
          <w:rFonts w:ascii="Times New Roman" w:hAnsi="Times New Roman" w:cs="Times New Roman"/>
          <w:sz w:val="28"/>
          <w:szCs w:val="28"/>
        </w:rPr>
        <w:t xml:space="preserve">Правил применения отдельных мер безопасности в отношении потерпевших, </w:t>
      </w:r>
      <w:r w:rsidRPr="00457B3A">
        <w:rPr>
          <w:rFonts w:ascii="Times New Roman" w:hAnsi="Times New Roman" w:cs="Times New Roman"/>
          <w:sz w:val="28"/>
          <w:szCs w:val="28"/>
        </w:rPr>
        <w:lastRenderedPageBreak/>
        <w:t>свидетелей и иных участников уголовного судопроизводства порядок применения данной меры безопасности и перечень безопасных мест не предусмотрены</w:t>
      </w:r>
      <w:r>
        <w:rPr>
          <w:rFonts w:ascii="Times New Roman" w:hAnsi="Times New Roman" w:cs="Times New Roman"/>
          <w:sz w:val="28"/>
          <w:szCs w:val="28"/>
        </w:rPr>
        <w:t>.</w:t>
      </w:r>
    </w:p>
    <w:p w:rsidR="00D51F72" w:rsidRDefault="00D51F72" w:rsidP="00D51F72">
      <w:pPr>
        <w:spacing w:after="0" w:line="360" w:lineRule="auto"/>
        <w:ind w:firstLine="709"/>
        <w:jc w:val="both"/>
        <w:rPr>
          <w:rFonts w:ascii="Times New Roman" w:hAnsi="Times New Roman" w:cs="Times New Roman"/>
          <w:sz w:val="28"/>
          <w:szCs w:val="28"/>
        </w:rPr>
      </w:pPr>
      <w:proofErr w:type="gramStart"/>
      <w:r w:rsidRPr="00D51F72">
        <w:rPr>
          <w:rFonts w:ascii="Times New Roman" w:hAnsi="Times New Roman" w:cs="Times New Roman"/>
          <w:sz w:val="28"/>
          <w:szCs w:val="28"/>
        </w:rPr>
        <w:t>Обеспечение безопасности защищаемого лица, содержащегося под стражей или находящегося в месте отбывания наказания</w:t>
      </w:r>
      <w:r>
        <w:rPr>
          <w:rFonts w:ascii="Times New Roman" w:hAnsi="Times New Roman" w:cs="Times New Roman"/>
          <w:sz w:val="28"/>
          <w:szCs w:val="28"/>
        </w:rPr>
        <w:t xml:space="preserve"> –</w:t>
      </w:r>
      <w:r w:rsidRPr="00D51F72">
        <w:t xml:space="preserve"> </w:t>
      </w:r>
      <w:r>
        <w:rPr>
          <w:rFonts w:ascii="Times New Roman" w:hAnsi="Times New Roman" w:cs="Times New Roman"/>
          <w:sz w:val="28"/>
          <w:szCs w:val="28"/>
        </w:rPr>
        <w:t xml:space="preserve">в этих целях могут применяться: </w:t>
      </w:r>
      <w:r w:rsidRPr="00D51F72">
        <w:rPr>
          <w:rFonts w:ascii="Times New Roman" w:hAnsi="Times New Roman" w:cs="Times New Roman"/>
          <w:sz w:val="28"/>
          <w:szCs w:val="28"/>
        </w:rPr>
        <w:t>направление защищаемого лица и лица, от которого исходит угроза насилия, при их задержании, заключении под стражу и назначении уголовных наказаний в разные места содержания под стражей и отбывания наказаний, в том числе находящиеся в других субъектах Российской Федерации;</w:t>
      </w:r>
      <w:proofErr w:type="gramEnd"/>
      <w:r>
        <w:rPr>
          <w:rFonts w:ascii="Times New Roman" w:hAnsi="Times New Roman" w:cs="Times New Roman"/>
          <w:sz w:val="28"/>
          <w:szCs w:val="28"/>
        </w:rPr>
        <w:t xml:space="preserve"> </w:t>
      </w:r>
      <w:r w:rsidRPr="00D51F72">
        <w:rPr>
          <w:rFonts w:ascii="Times New Roman" w:hAnsi="Times New Roman" w:cs="Times New Roman"/>
          <w:sz w:val="28"/>
          <w:szCs w:val="28"/>
        </w:rPr>
        <w:t>перевод защищаемого лица или лица, от которого исходит угроза насилия, из одного места содержания под стражей и отбывания наказания в другое;</w:t>
      </w:r>
      <w:r>
        <w:rPr>
          <w:rFonts w:ascii="Times New Roman" w:hAnsi="Times New Roman" w:cs="Times New Roman"/>
          <w:sz w:val="28"/>
          <w:szCs w:val="28"/>
        </w:rPr>
        <w:t xml:space="preserve"> </w:t>
      </w:r>
      <w:r w:rsidRPr="00D51F72">
        <w:rPr>
          <w:rFonts w:ascii="Times New Roman" w:hAnsi="Times New Roman" w:cs="Times New Roman"/>
          <w:sz w:val="28"/>
          <w:szCs w:val="28"/>
        </w:rPr>
        <w:t>раздельное содержание защищаемого лица и лица, от которого исходит угроза насилия;</w:t>
      </w:r>
      <w:r>
        <w:rPr>
          <w:rFonts w:ascii="Times New Roman" w:hAnsi="Times New Roman" w:cs="Times New Roman"/>
          <w:sz w:val="28"/>
          <w:szCs w:val="28"/>
        </w:rPr>
        <w:t xml:space="preserve"> </w:t>
      </w:r>
      <w:r w:rsidRPr="00D51F72">
        <w:rPr>
          <w:rFonts w:ascii="Times New Roman" w:hAnsi="Times New Roman" w:cs="Times New Roman"/>
          <w:sz w:val="28"/>
          <w:szCs w:val="28"/>
        </w:rPr>
        <w:t>изменение защищаемому лицу меры пресечения или меры наказания в порядке, предусмотренном уголовно-процессуальным законодательством Российской Федерации.</w:t>
      </w:r>
      <w:r>
        <w:rPr>
          <w:rFonts w:ascii="Times New Roman" w:hAnsi="Times New Roman" w:cs="Times New Roman"/>
          <w:sz w:val="28"/>
          <w:szCs w:val="28"/>
        </w:rPr>
        <w:t xml:space="preserve"> Также </w:t>
      </w:r>
      <w:r w:rsidRPr="00D51F72">
        <w:rPr>
          <w:rFonts w:ascii="Times New Roman" w:hAnsi="Times New Roman" w:cs="Times New Roman"/>
          <w:sz w:val="28"/>
          <w:szCs w:val="28"/>
        </w:rPr>
        <w:t>ст. 19</w:t>
      </w:r>
      <w:r>
        <w:rPr>
          <w:rFonts w:ascii="Times New Roman" w:hAnsi="Times New Roman" w:cs="Times New Roman"/>
          <w:sz w:val="28"/>
          <w:szCs w:val="28"/>
        </w:rPr>
        <w:t xml:space="preserve"> Федерального закона </w:t>
      </w:r>
      <w:r w:rsidRPr="00D51F72">
        <w:rPr>
          <w:rFonts w:ascii="Times New Roman" w:hAnsi="Times New Roman" w:cs="Times New Roman"/>
          <w:sz w:val="28"/>
          <w:szCs w:val="28"/>
        </w:rPr>
        <w:t>«О содержании под стражей»</w:t>
      </w:r>
      <w:r>
        <w:rPr>
          <w:rFonts w:ascii="Times New Roman" w:hAnsi="Times New Roman" w:cs="Times New Roman"/>
          <w:sz w:val="28"/>
          <w:szCs w:val="28"/>
        </w:rPr>
        <w:t xml:space="preserve"> устанавливает, что</w:t>
      </w:r>
      <w:r w:rsidRPr="00D51F72">
        <w:rPr>
          <w:rFonts w:ascii="Times New Roman" w:hAnsi="Times New Roman" w:cs="Times New Roman"/>
          <w:sz w:val="28"/>
          <w:szCs w:val="28"/>
        </w:rPr>
        <w:t xml:space="preserve"> при возникновении угрозы жизни и здоровью подозреваемого или обвиняемого либо угрозы совершения преступления против личности со стороны других подозреваемых или обвиняемых сотрудники мест содержания под стражей обязаны незамедлительно принять меры по обеспечению личной безопасности подозреваемого или обвиняемого.</w:t>
      </w:r>
    </w:p>
    <w:p w:rsidR="00C70077" w:rsidRDefault="00B04891" w:rsidP="00D51F7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Таким образом, мы видим, что не все меры обеспечения безопасности урегулированы в полной мере и часто на практике подразделения, обеспечивающие безопасность участников уголовного судопроизводства, обращаются к «Временной инструкции о порядке обеспечения государственной защиты судей, должностных лиц правоохранительных и контролирующих органов»</w:t>
      </w:r>
      <w:r w:rsidR="00C70077">
        <w:rPr>
          <w:rStyle w:val="a6"/>
          <w:rFonts w:ascii="Times New Roman" w:hAnsi="Times New Roman" w:cs="Times New Roman"/>
          <w:sz w:val="28"/>
          <w:szCs w:val="28"/>
        </w:rPr>
        <w:footnoteReference w:id="15"/>
      </w:r>
      <w:r>
        <w:rPr>
          <w:rFonts w:ascii="Times New Roman" w:hAnsi="Times New Roman" w:cs="Times New Roman"/>
          <w:sz w:val="28"/>
          <w:szCs w:val="28"/>
        </w:rPr>
        <w:t>, которая уже утратила свою силу</w:t>
      </w:r>
      <w:r w:rsidR="00C70077">
        <w:rPr>
          <w:rFonts w:ascii="Times New Roman" w:hAnsi="Times New Roman" w:cs="Times New Roman"/>
          <w:sz w:val="28"/>
          <w:szCs w:val="28"/>
        </w:rPr>
        <w:t xml:space="preserve"> в 2007 году</w:t>
      </w:r>
      <w:bookmarkStart w:id="1" w:name="_GoBack"/>
      <w:bookmarkEnd w:id="1"/>
      <w:r>
        <w:rPr>
          <w:rFonts w:ascii="Times New Roman" w:hAnsi="Times New Roman" w:cs="Times New Roman"/>
          <w:sz w:val="28"/>
          <w:szCs w:val="28"/>
        </w:rPr>
        <w:t>.</w:t>
      </w:r>
      <w:proofErr w:type="gramEnd"/>
    </w:p>
    <w:p w:rsidR="00B04891" w:rsidRDefault="00C70077" w:rsidP="00CE7F46">
      <w:pPr>
        <w:rPr>
          <w:rFonts w:ascii="Times New Roman" w:hAnsi="Times New Roman" w:cs="Times New Roman"/>
          <w:sz w:val="28"/>
          <w:szCs w:val="28"/>
        </w:rPr>
      </w:pPr>
      <w:r>
        <w:rPr>
          <w:rFonts w:ascii="Times New Roman" w:hAnsi="Times New Roman" w:cs="Times New Roman"/>
          <w:sz w:val="28"/>
          <w:szCs w:val="28"/>
        </w:rPr>
        <w:br w:type="page"/>
      </w:r>
    </w:p>
    <w:p w:rsidR="005E293E" w:rsidRDefault="00C70077" w:rsidP="005E293E">
      <w:pPr>
        <w:spacing w:line="360" w:lineRule="auto"/>
        <w:jc w:val="center"/>
        <w:rPr>
          <w:rFonts w:ascii="Times New Roman" w:hAnsi="Times New Roman" w:cs="Times New Roman"/>
          <w:b/>
          <w:sz w:val="32"/>
          <w:szCs w:val="32"/>
        </w:rPr>
      </w:pPr>
      <w:r w:rsidRPr="005E293E">
        <w:rPr>
          <w:rFonts w:ascii="Times New Roman" w:hAnsi="Times New Roman" w:cs="Times New Roman"/>
          <w:b/>
          <w:sz w:val="32"/>
          <w:szCs w:val="32"/>
        </w:rPr>
        <w:lastRenderedPageBreak/>
        <w:t>ГЛАВА 2: ОБЕСПЕЧЕНИЕ БЕЗОПАСНОСТИ УЧАСТНИКОВ УГОЛОВНОГО</w:t>
      </w:r>
      <w:r w:rsidR="005E293E" w:rsidRPr="005E293E">
        <w:rPr>
          <w:rFonts w:ascii="Times New Roman" w:hAnsi="Times New Roman" w:cs="Times New Roman"/>
          <w:b/>
          <w:sz w:val="32"/>
          <w:szCs w:val="32"/>
        </w:rPr>
        <w:t xml:space="preserve"> ПРОЦЕССА ИЗ ЧИСЛА ОСУЖДЕННЫХ, ОТБЫВАЮЩИХ НАКАЗАНИЯ В ВИДЕ ЛИШЕНИЯ СВОБОДЫ</w:t>
      </w:r>
    </w:p>
    <w:p w:rsidR="005E293E" w:rsidRDefault="005E293E" w:rsidP="005E293E">
      <w:pPr>
        <w:spacing w:line="360" w:lineRule="auto"/>
        <w:jc w:val="center"/>
        <w:rPr>
          <w:rFonts w:ascii="Times New Roman" w:hAnsi="Times New Roman" w:cs="Times New Roman"/>
          <w:b/>
          <w:sz w:val="28"/>
          <w:szCs w:val="32"/>
        </w:rPr>
      </w:pPr>
    </w:p>
    <w:p w:rsidR="005E293E" w:rsidRDefault="005E293E" w:rsidP="005E293E">
      <w:pPr>
        <w:spacing w:line="360" w:lineRule="auto"/>
        <w:jc w:val="center"/>
        <w:rPr>
          <w:rFonts w:ascii="Times New Roman" w:hAnsi="Times New Roman" w:cs="Times New Roman"/>
          <w:b/>
          <w:sz w:val="28"/>
          <w:szCs w:val="28"/>
        </w:rPr>
      </w:pPr>
      <w:r w:rsidRPr="005E293E">
        <w:rPr>
          <w:rFonts w:ascii="Times New Roman" w:hAnsi="Times New Roman" w:cs="Times New Roman"/>
          <w:b/>
          <w:sz w:val="28"/>
          <w:szCs w:val="28"/>
        </w:rPr>
        <w:t xml:space="preserve">2.1. Порядок и организация обеспечения безопасности участников уголовного процесса из числа осужденных, отбывающих наказания в виде лишения свободы </w:t>
      </w:r>
    </w:p>
    <w:p w:rsidR="005E293E" w:rsidRDefault="005E293E" w:rsidP="005E293E">
      <w:pPr>
        <w:spacing w:line="360" w:lineRule="auto"/>
        <w:jc w:val="center"/>
        <w:rPr>
          <w:rFonts w:ascii="Times New Roman" w:hAnsi="Times New Roman" w:cs="Times New Roman"/>
          <w:b/>
          <w:sz w:val="28"/>
          <w:szCs w:val="28"/>
        </w:rPr>
      </w:pPr>
    </w:p>
    <w:p w:rsidR="00991D6C" w:rsidRDefault="00630BBC" w:rsidP="00630BB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Как мы знаем из ст. 14 Федерального закона «О государственной защите», б</w:t>
      </w:r>
      <w:r w:rsidRPr="00630BBC">
        <w:rPr>
          <w:rFonts w:ascii="Times New Roman" w:hAnsi="Times New Roman" w:cs="Times New Roman"/>
          <w:sz w:val="28"/>
          <w:szCs w:val="28"/>
        </w:rPr>
        <w:t>езопасность защищаемого лица</w:t>
      </w:r>
      <w:r>
        <w:rPr>
          <w:rFonts w:ascii="Times New Roman" w:hAnsi="Times New Roman" w:cs="Times New Roman"/>
          <w:sz w:val="28"/>
          <w:szCs w:val="28"/>
        </w:rPr>
        <w:t xml:space="preserve">, </w:t>
      </w:r>
      <w:r w:rsidRPr="00630BBC">
        <w:rPr>
          <w:rFonts w:ascii="Times New Roman" w:hAnsi="Times New Roman" w:cs="Times New Roman"/>
          <w:sz w:val="28"/>
          <w:szCs w:val="28"/>
        </w:rPr>
        <w:t>находящегося в месте отбывания наказания в в</w:t>
      </w:r>
      <w:r>
        <w:rPr>
          <w:rFonts w:ascii="Times New Roman" w:hAnsi="Times New Roman" w:cs="Times New Roman"/>
          <w:sz w:val="28"/>
          <w:szCs w:val="28"/>
        </w:rPr>
        <w:t>иде</w:t>
      </w:r>
      <w:r w:rsidRPr="00630BBC">
        <w:rPr>
          <w:rFonts w:ascii="Times New Roman" w:hAnsi="Times New Roman" w:cs="Times New Roman"/>
          <w:sz w:val="28"/>
          <w:szCs w:val="28"/>
        </w:rPr>
        <w:t xml:space="preserve"> лишения свободы обеспечивается путем применения в отношении его</w:t>
      </w:r>
      <w:r w:rsidR="00991D6C">
        <w:rPr>
          <w:rFonts w:ascii="Times New Roman" w:hAnsi="Times New Roman" w:cs="Times New Roman"/>
          <w:sz w:val="28"/>
          <w:szCs w:val="28"/>
        </w:rPr>
        <w:t xml:space="preserve"> таких</w:t>
      </w:r>
      <w:r w:rsidRPr="00630BBC">
        <w:rPr>
          <w:rFonts w:ascii="Times New Roman" w:hAnsi="Times New Roman" w:cs="Times New Roman"/>
          <w:sz w:val="28"/>
          <w:szCs w:val="28"/>
        </w:rPr>
        <w:t xml:space="preserve"> мер безопасности,</w:t>
      </w:r>
      <w:r w:rsidR="00991D6C">
        <w:rPr>
          <w:rFonts w:ascii="Times New Roman" w:hAnsi="Times New Roman" w:cs="Times New Roman"/>
          <w:sz w:val="28"/>
          <w:szCs w:val="28"/>
        </w:rPr>
        <w:t xml:space="preserve"> как обеспечение </w:t>
      </w:r>
      <w:r w:rsidR="00991D6C" w:rsidRPr="00991D6C">
        <w:rPr>
          <w:rFonts w:ascii="Times New Roman" w:hAnsi="Times New Roman" w:cs="Times New Roman"/>
          <w:sz w:val="28"/>
          <w:szCs w:val="28"/>
        </w:rPr>
        <w:t>конфиденциальности сведений о защищаемом лице</w:t>
      </w:r>
      <w:r w:rsidR="00991D6C">
        <w:rPr>
          <w:rFonts w:ascii="Times New Roman" w:hAnsi="Times New Roman" w:cs="Times New Roman"/>
          <w:sz w:val="28"/>
          <w:szCs w:val="28"/>
        </w:rPr>
        <w:t xml:space="preserve">, </w:t>
      </w:r>
      <w:r w:rsidR="00991D6C" w:rsidRPr="00991D6C">
        <w:rPr>
          <w:rFonts w:ascii="Times New Roman" w:hAnsi="Times New Roman" w:cs="Times New Roman"/>
          <w:sz w:val="28"/>
          <w:szCs w:val="28"/>
        </w:rPr>
        <w:t>замена документов</w:t>
      </w:r>
      <w:r w:rsidR="00991D6C">
        <w:rPr>
          <w:rFonts w:ascii="Times New Roman" w:hAnsi="Times New Roman" w:cs="Times New Roman"/>
          <w:sz w:val="28"/>
          <w:szCs w:val="28"/>
        </w:rPr>
        <w:t xml:space="preserve">, </w:t>
      </w:r>
      <w:r w:rsidR="00991D6C" w:rsidRPr="00991D6C">
        <w:rPr>
          <w:rFonts w:ascii="Times New Roman" w:hAnsi="Times New Roman" w:cs="Times New Roman"/>
          <w:sz w:val="28"/>
          <w:szCs w:val="28"/>
        </w:rPr>
        <w:t>изменение внешности</w:t>
      </w:r>
      <w:r w:rsidR="00991D6C">
        <w:rPr>
          <w:rFonts w:ascii="Times New Roman" w:hAnsi="Times New Roman" w:cs="Times New Roman"/>
          <w:sz w:val="28"/>
          <w:szCs w:val="28"/>
        </w:rPr>
        <w:t>,</w:t>
      </w:r>
      <w:r w:rsidR="00991D6C" w:rsidRPr="00991D6C">
        <w:rPr>
          <w:rFonts w:ascii="Times New Roman" w:hAnsi="Times New Roman" w:cs="Times New Roman"/>
          <w:sz w:val="28"/>
          <w:szCs w:val="28"/>
        </w:rPr>
        <w:t xml:space="preserve"> временное помещение в безопасное место</w:t>
      </w:r>
      <w:r w:rsidR="00991D6C">
        <w:rPr>
          <w:rFonts w:ascii="Times New Roman" w:hAnsi="Times New Roman" w:cs="Times New Roman"/>
          <w:sz w:val="28"/>
          <w:szCs w:val="28"/>
        </w:rPr>
        <w:t xml:space="preserve">, </w:t>
      </w:r>
      <w:r w:rsidR="00991D6C" w:rsidRPr="00991D6C">
        <w:rPr>
          <w:rFonts w:ascii="Times New Roman" w:hAnsi="Times New Roman" w:cs="Times New Roman"/>
          <w:sz w:val="28"/>
          <w:szCs w:val="28"/>
        </w:rPr>
        <w:t>применение дополнительных мер безопасности в отношении защищаемого лица, содержащегося под стражей или</w:t>
      </w:r>
      <w:proofErr w:type="gramEnd"/>
      <w:r w:rsidR="00991D6C" w:rsidRPr="00991D6C">
        <w:rPr>
          <w:rFonts w:ascii="Times New Roman" w:hAnsi="Times New Roman" w:cs="Times New Roman"/>
          <w:sz w:val="28"/>
          <w:szCs w:val="28"/>
        </w:rPr>
        <w:t xml:space="preserve"> находящегося в месте отбывания наказания, в том числе перевод из одного места содержания под стражей или отбывания наказания в другое</w:t>
      </w:r>
      <w:r w:rsidRPr="00630BBC">
        <w:rPr>
          <w:rFonts w:ascii="Times New Roman" w:hAnsi="Times New Roman" w:cs="Times New Roman"/>
          <w:sz w:val="28"/>
          <w:szCs w:val="28"/>
        </w:rPr>
        <w:t xml:space="preserve">, или иных мер, предусмотренных </w:t>
      </w:r>
      <w:r w:rsidR="00991D6C">
        <w:rPr>
          <w:rFonts w:ascii="Times New Roman" w:hAnsi="Times New Roman" w:cs="Times New Roman"/>
          <w:sz w:val="28"/>
          <w:szCs w:val="28"/>
        </w:rPr>
        <w:t>УИК</w:t>
      </w:r>
      <w:r w:rsidRPr="00630BBC">
        <w:rPr>
          <w:rFonts w:ascii="Times New Roman" w:hAnsi="Times New Roman" w:cs="Times New Roman"/>
          <w:sz w:val="28"/>
          <w:szCs w:val="28"/>
        </w:rPr>
        <w:t xml:space="preserve"> Р</w:t>
      </w:r>
      <w:r w:rsidR="00991D6C">
        <w:rPr>
          <w:rFonts w:ascii="Times New Roman" w:hAnsi="Times New Roman" w:cs="Times New Roman"/>
          <w:sz w:val="28"/>
          <w:szCs w:val="28"/>
        </w:rPr>
        <w:t>Ф, Федеральным законом «</w:t>
      </w:r>
      <w:r w:rsidRPr="00630BBC">
        <w:rPr>
          <w:rFonts w:ascii="Times New Roman" w:hAnsi="Times New Roman" w:cs="Times New Roman"/>
          <w:sz w:val="28"/>
          <w:szCs w:val="28"/>
        </w:rPr>
        <w:t xml:space="preserve">О содержании </w:t>
      </w:r>
      <w:r w:rsidR="00991D6C">
        <w:rPr>
          <w:rFonts w:ascii="Times New Roman" w:hAnsi="Times New Roman" w:cs="Times New Roman"/>
          <w:sz w:val="28"/>
          <w:szCs w:val="28"/>
        </w:rPr>
        <w:t>под стражей»</w:t>
      </w:r>
      <w:r w:rsidRPr="00630BBC">
        <w:rPr>
          <w:rFonts w:ascii="Times New Roman" w:hAnsi="Times New Roman" w:cs="Times New Roman"/>
          <w:sz w:val="28"/>
          <w:szCs w:val="28"/>
        </w:rPr>
        <w:t>.</w:t>
      </w:r>
    </w:p>
    <w:p w:rsidR="00B450C4" w:rsidRDefault="00991D6C" w:rsidP="00991D6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качестве дополнительных мер в ч. 2 ст. 14 </w:t>
      </w:r>
      <w:r w:rsidRPr="00991D6C">
        <w:rPr>
          <w:rFonts w:ascii="Times New Roman" w:hAnsi="Times New Roman" w:cs="Times New Roman"/>
          <w:sz w:val="28"/>
          <w:szCs w:val="28"/>
        </w:rPr>
        <w:t>Федерального закона «О государственной защите»</w:t>
      </w:r>
      <w:r>
        <w:rPr>
          <w:rFonts w:ascii="Times New Roman" w:hAnsi="Times New Roman" w:cs="Times New Roman"/>
          <w:sz w:val="28"/>
          <w:szCs w:val="28"/>
        </w:rPr>
        <w:t xml:space="preserve"> предусмотрены такие меры, как </w:t>
      </w:r>
      <w:r w:rsidRPr="00991D6C">
        <w:rPr>
          <w:rFonts w:ascii="Times New Roman" w:hAnsi="Times New Roman" w:cs="Times New Roman"/>
          <w:sz w:val="28"/>
          <w:szCs w:val="28"/>
        </w:rPr>
        <w:t>направление защищаемого лица и лица, от которого исходит угроза насилия, при их задержании, заключении под стражу и назначении уголовных наказаний в разные места содержания под стражей и отбывания наказаний, в том числе находящиеся в других</w:t>
      </w:r>
      <w:r>
        <w:rPr>
          <w:rFonts w:ascii="Times New Roman" w:hAnsi="Times New Roman" w:cs="Times New Roman"/>
          <w:sz w:val="28"/>
          <w:szCs w:val="28"/>
        </w:rPr>
        <w:t xml:space="preserve"> субъектах РФ, </w:t>
      </w:r>
      <w:r w:rsidRPr="00991D6C">
        <w:rPr>
          <w:rFonts w:ascii="Times New Roman" w:hAnsi="Times New Roman" w:cs="Times New Roman"/>
          <w:sz w:val="28"/>
          <w:szCs w:val="28"/>
        </w:rPr>
        <w:t>перевод защищаемого лица или лица</w:t>
      </w:r>
      <w:proofErr w:type="gramEnd"/>
      <w:r w:rsidRPr="00991D6C">
        <w:rPr>
          <w:rFonts w:ascii="Times New Roman" w:hAnsi="Times New Roman" w:cs="Times New Roman"/>
          <w:sz w:val="28"/>
          <w:szCs w:val="28"/>
        </w:rPr>
        <w:t>, от которого исходит угроза насилия, из одного места содержания под стражей</w:t>
      </w:r>
      <w:r>
        <w:rPr>
          <w:rFonts w:ascii="Times New Roman" w:hAnsi="Times New Roman" w:cs="Times New Roman"/>
          <w:sz w:val="28"/>
          <w:szCs w:val="28"/>
        </w:rPr>
        <w:t xml:space="preserve"> и отбывания наказания в другое, </w:t>
      </w:r>
      <w:r w:rsidRPr="00991D6C">
        <w:rPr>
          <w:rFonts w:ascii="Times New Roman" w:hAnsi="Times New Roman" w:cs="Times New Roman"/>
          <w:sz w:val="28"/>
          <w:szCs w:val="28"/>
        </w:rPr>
        <w:t xml:space="preserve">раздельное содержание </w:t>
      </w:r>
      <w:r w:rsidRPr="00991D6C">
        <w:rPr>
          <w:rFonts w:ascii="Times New Roman" w:hAnsi="Times New Roman" w:cs="Times New Roman"/>
          <w:sz w:val="28"/>
          <w:szCs w:val="28"/>
        </w:rPr>
        <w:lastRenderedPageBreak/>
        <w:t>защищаемого лица и лица, от ко</w:t>
      </w:r>
      <w:r>
        <w:rPr>
          <w:rFonts w:ascii="Times New Roman" w:hAnsi="Times New Roman" w:cs="Times New Roman"/>
          <w:sz w:val="28"/>
          <w:szCs w:val="28"/>
        </w:rPr>
        <w:t xml:space="preserve">торого исходит угроза насилия, </w:t>
      </w:r>
      <w:r w:rsidRPr="00991D6C">
        <w:rPr>
          <w:rFonts w:ascii="Times New Roman" w:hAnsi="Times New Roman" w:cs="Times New Roman"/>
          <w:sz w:val="28"/>
          <w:szCs w:val="28"/>
        </w:rPr>
        <w:t>изменение защищаемому лицу меры пресечения или меры наказания в порядке, предусмотренном уголовно-процессуальным законо</w:t>
      </w:r>
      <w:r>
        <w:rPr>
          <w:rFonts w:ascii="Times New Roman" w:hAnsi="Times New Roman" w:cs="Times New Roman"/>
          <w:sz w:val="28"/>
          <w:szCs w:val="28"/>
        </w:rPr>
        <w:t>дательством РФ</w:t>
      </w:r>
      <w:r w:rsidRPr="00991D6C">
        <w:rPr>
          <w:rFonts w:ascii="Times New Roman" w:hAnsi="Times New Roman" w:cs="Times New Roman"/>
          <w:sz w:val="28"/>
          <w:szCs w:val="28"/>
        </w:rPr>
        <w:t>.</w:t>
      </w:r>
    </w:p>
    <w:p w:rsidR="00104ED0" w:rsidRDefault="001F7D0F" w:rsidP="00991D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 10 УИК РФ закрепляет за осужденными право на личную безопасность при исполнении наказаний. При возникновении угрозы личной безопасности осужденного</w:t>
      </w:r>
      <w:r w:rsidR="00D110D5">
        <w:rPr>
          <w:rFonts w:ascii="Times New Roman" w:hAnsi="Times New Roman" w:cs="Times New Roman"/>
          <w:sz w:val="28"/>
          <w:szCs w:val="28"/>
        </w:rPr>
        <w:t xml:space="preserve">, являющегося участником уголовного судопроизводства, суд, прокурор, следователь, орган дознания или дознаватель выносят мотивированное постановление об избрании мер безопасности в отношении данного осужденного </w:t>
      </w:r>
      <w:r>
        <w:rPr>
          <w:rFonts w:ascii="Times New Roman" w:hAnsi="Times New Roman" w:cs="Times New Roman"/>
          <w:sz w:val="28"/>
          <w:szCs w:val="28"/>
        </w:rPr>
        <w:t>(ст. 13 УИК РФ).</w:t>
      </w:r>
    </w:p>
    <w:p w:rsidR="00AC3EAD" w:rsidRDefault="00104ED0" w:rsidP="00991D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1 ст. 73 УИК </w:t>
      </w:r>
      <w:proofErr w:type="gramStart"/>
      <w:r>
        <w:rPr>
          <w:rFonts w:ascii="Times New Roman" w:hAnsi="Times New Roman" w:cs="Times New Roman"/>
          <w:sz w:val="28"/>
          <w:szCs w:val="28"/>
        </w:rPr>
        <w:t>РФ</w:t>
      </w:r>
      <w:r w:rsidR="004C46DF">
        <w:rPr>
          <w:rFonts w:ascii="Times New Roman" w:hAnsi="Times New Roman" w:cs="Times New Roman"/>
          <w:sz w:val="28"/>
          <w:szCs w:val="28"/>
        </w:rPr>
        <w:t>,</w:t>
      </w:r>
      <w:r>
        <w:rPr>
          <w:rFonts w:ascii="Times New Roman" w:hAnsi="Times New Roman" w:cs="Times New Roman"/>
          <w:sz w:val="28"/>
          <w:szCs w:val="28"/>
        </w:rPr>
        <w:t xml:space="preserve"> осужденные к лишению свободы отбывают</w:t>
      </w:r>
      <w:proofErr w:type="gramEnd"/>
      <w:r>
        <w:rPr>
          <w:rFonts w:ascii="Times New Roman" w:hAnsi="Times New Roman" w:cs="Times New Roman"/>
          <w:sz w:val="28"/>
          <w:szCs w:val="28"/>
        </w:rPr>
        <w:t xml:space="preserve"> наказание в пределах субъекта РФ, на котором он проживал, либо был осужден. Однако в исключительных случаях, в нашей ситуации – для обеспечения личной безопасности осужденного, он может отбывать наказание в других субъектах РФ.</w:t>
      </w:r>
      <w:r w:rsidR="00BF04D2">
        <w:rPr>
          <w:rFonts w:ascii="Times New Roman" w:hAnsi="Times New Roman" w:cs="Times New Roman"/>
          <w:sz w:val="28"/>
          <w:szCs w:val="28"/>
        </w:rPr>
        <w:t xml:space="preserve"> Из ч. 2 ст. 14 </w:t>
      </w:r>
      <w:r w:rsidR="00BF04D2" w:rsidRPr="00BF04D2">
        <w:rPr>
          <w:rFonts w:ascii="Times New Roman" w:hAnsi="Times New Roman" w:cs="Times New Roman"/>
          <w:sz w:val="28"/>
          <w:szCs w:val="28"/>
        </w:rPr>
        <w:t>Федерального закона «О государственной защите»</w:t>
      </w:r>
      <w:r w:rsidR="00BF04D2">
        <w:rPr>
          <w:rFonts w:ascii="Times New Roman" w:hAnsi="Times New Roman" w:cs="Times New Roman"/>
          <w:sz w:val="28"/>
          <w:szCs w:val="28"/>
        </w:rPr>
        <w:t xml:space="preserve"> мы можем наблюдать, что переводу в иное исправительное </w:t>
      </w:r>
      <w:proofErr w:type="gramStart"/>
      <w:r w:rsidR="00BF04D2">
        <w:rPr>
          <w:rFonts w:ascii="Times New Roman" w:hAnsi="Times New Roman" w:cs="Times New Roman"/>
          <w:sz w:val="28"/>
          <w:szCs w:val="28"/>
        </w:rPr>
        <w:t>учреждение</w:t>
      </w:r>
      <w:proofErr w:type="gramEnd"/>
      <w:r w:rsidR="00BF04D2">
        <w:rPr>
          <w:rFonts w:ascii="Times New Roman" w:hAnsi="Times New Roman" w:cs="Times New Roman"/>
          <w:sz w:val="28"/>
          <w:szCs w:val="28"/>
        </w:rPr>
        <w:t xml:space="preserve"> может быть подвергнут не только защищаемое лицо, но и лицо, от которого исходит угроза.</w:t>
      </w:r>
    </w:p>
    <w:p w:rsidR="00457B3A" w:rsidRDefault="00AC3EAD" w:rsidP="00991D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уголовно-исполнительное законодательство предусматривает раздельное содержание осужденных к лишению свободы исправительных учреждениях (ст. 80 УИК РФ) (мужчин и женщин, несовершеннолетни</w:t>
      </w:r>
      <w:r w:rsidR="00D46B68">
        <w:rPr>
          <w:rFonts w:ascii="Times New Roman" w:hAnsi="Times New Roman" w:cs="Times New Roman"/>
          <w:sz w:val="28"/>
          <w:szCs w:val="28"/>
        </w:rPr>
        <w:t>х и взрослых, впервые осужденных и осужденных, ранее отбывавших наказание). Это также является одной из мер безопасности, так как</w:t>
      </w:r>
      <w:r w:rsidR="003C3419">
        <w:rPr>
          <w:rFonts w:ascii="Times New Roman" w:hAnsi="Times New Roman" w:cs="Times New Roman"/>
          <w:sz w:val="28"/>
          <w:szCs w:val="28"/>
        </w:rPr>
        <w:t xml:space="preserve"> угроза чаще исходит от осужденных, уже отбывавших наказание</w:t>
      </w:r>
      <w:r w:rsidR="00AD4885">
        <w:rPr>
          <w:rFonts w:ascii="Times New Roman" w:hAnsi="Times New Roman" w:cs="Times New Roman"/>
          <w:sz w:val="28"/>
          <w:szCs w:val="28"/>
        </w:rPr>
        <w:t xml:space="preserve"> в местах лишения свободы.</w:t>
      </w:r>
    </w:p>
    <w:p w:rsidR="00D31271" w:rsidRDefault="00D31271" w:rsidP="00D31271">
      <w:pPr>
        <w:spacing w:after="0" w:line="360" w:lineRule="auto"/>
        <w:ind w:firstLine="709"/>
        <w:jc w:val="both"/>
        <w:rPr>
          <w:rFonts w:ascii="Times New Roman" w:hAnsi="Times New Roman" w:cs="Times New Roman"/>
          <w:sz w:val="28"/>
          <w:szCs w:val="28"/>
        </w:rPr>
      </w:pPr>
      <w:r w:rsidRPr="00D31271">
        <w:rPr>
          <w:rFonts w:ascii="Times New Roman" w:hAnsi="Times New Roman" w:cs="Times New Roman"/>
          <w:sz w:val="28"/>
          <w:szCs w:val="28"/>
        </w:rPr>
        <w:t>Меры обеспечения безопасности участника уголовного процесса применяются в зависимости от вида исправительного учреждения, реальности существующей угрозы</w:t>
      </w:r>
      <w:r>
        <w:rPr>
          <w:rFonts w:ascii="Times New Roman" w:hAnsi="Times New Roman" w:cs="Times New Roman"/>
          <w:sz w:val="28"/>
          <w:szCs w:val="28"/>
        </w:rPr>
        <w:t xml:space="preserve">. В исправительной колонии </w:t>
      </w:r>
      <w:r w:rsidRPr="00D31271">
        <w:rPr>
          <w:rFonts w:ascii="Times New Roman" w:hAnsi="Times New Roman" w:cs="Times New Roman"/>
          <w:sz w:val="28"/>
          <w:szCs w:val="28"/>
        </w:rPr>
        <w:t>осужденные могут содержаться в обычных, облегченных и строгих условиях, в тюрьмах устанавливается общий и строгий режимы.</w:t>
      </w:r>
      <w:r>
        <w:rPr>
          <w:rFonts w:ascii="Times New Roman" w:hAnsi="Times New Roman" w:cs="Times New Roman"/>
          <w:sz w:val="28"/>
          <w:szCs w:val="28"/>
        </w:rPr>
        <w:t xml:space="preserve"> В качестве поощрения осужденные могут быть переведены менее строгие условия содержания, и </w:t>
      </w:r>
      <w:r>
        <w:rPr>
          <w:rFonts w:ascii="Times New Roman" w:hAnsi="Times New Roman" w:cs="Times New Roman"/>
          <w:sz w:val="28"/>
          <w:szCs w:val="28"/>
        </w:rPr>
        <w:lastRenderedPageBreak/>
        <w:t xml:space="preserve">наоборот. </w:t>
      </w:r>
      <w:r w:rsidRPr="00D31271">
        <w:rPr>
          <w:rFonts w:ascii="Times New Roman" w:hAnsi="Times New Roman" w:cs="Times New Roman"/>
          <w:sz w:val="28"/>
          <w:szCs w:val="28"/>
        </w:rPr>
        <w:t>Кроме того, установлены такие меры взыскания, как водворение в штрафной изолятор, перевод в помещения камерного типа, одиночные камеры и т.д.</w:t>
      </w:r>
      <w:r>
        <w:rPr>
          <w:rFonts w:ascii="Times New Roman" w:hAnsi="Times New Roman" w:cs="Times New Roman"/>
          <w:sz w:val="28"/>
          <w:szCs w:val="28"/>
        </w:rPr>
        <w:t xml:space="preserve"> </w:t>
      </w:r>
      <w:r w:rsidRPr="00D31271">
        <w:rPr>
          <w:rFonts w:ascii="Times New Roman" w:hAnsi="Times New Roman" w:cs="Times New Roman"/>
          <w:sz w:val="28"/>
          <w:szCs w:val="28"/>
        </w:rPr>
        <w:t>В</w:t>
      </w:r>
      <w:r>
        <w:rPr>
          <w:rFonts w:ascii="Times New Roman" w:hAnsi="Times New Roman" w:cs="Times New Roman"/>
          <w:sz w:val="28"/>
          <w:szCs w:val="28"/>
        </w:rPr>
        <w:t>ыполнение этих действий уже носит</w:t>
      </w:r>
      <w:r w:rsidRPr="00D31271">
        <w:rPr>
          <w:rFonts w:ascii="Times New Roman" w:hAnsi="Times New Roman" w:cs="Times New Roman"/>
          <w:sz w:val="28"/>
          <w:szCs w:val="28"/>
        </w:rPr>
        <w:t xml:space="preserve"> характер обеспечения безопасности лиц, осужденных к лишению свободы, при необходимости осуществления защиты их как участников уголовного судопроизводства.</w:t>
      </w:r>
    </w:p>
    <w:p w:rsidR="00CE7F46" w:rsidRDefault="00CE7F46" w:rsidP="00D31271">
      <w:pPr>
        <w:spacing w:after="0" w:line="360" w:lineRule="auto"/>
        <w:ind w:firstLine="709"/>
        <w:jc w:val="both"/>
        <w:rPr>
          <w:rFonts w:ascii="Times New Roman" w:hAnsi="Times New Roman" w:cs="Times New Roman"/>
          <w:sz w:val="28"/>
          <w:szCs w:val="28"/>
        </w:rPr>
      </w:pPr>
      <w:r w:rsidRPr="00CE7F46">
        <w:rPr>
          <w:rFonts w:ascii="Times New Roman" w:hAnsi="Times New Roman" w:cs="Times New Roman"/>
          <w:sz w:val="28"/>
          <w:szCs w:val="28"/>
        </w:rPr>
        <w:t>Более мягким является режим содержания в колониях-поселениях. В них содержатся в основном лица, совершившие преступления по неосторожности или осужденные впервые за преступления небольшой и средней тяжести. Обеспечение безопасности данной категории лиц, если принято решение об их защите, прямо подразумевается в ч. 3 ст. 128 УИК РФ, в которой установлено положение о необходимости раздельного содержания соучастников преступления. Несомненно, что это условие необходимо и для профилактики преступлений, но не менее значимо оно и для ограждения участников уголовного судопроизводства от применения насилия.</w:t>
      </w:r>
    </w:p>
    <w:p w:rsidR="00CE7F46" w:rsidRDefault="00CE7F46" w:rsidP="00D31271">
      <w:pPr>
        <w:spacing w:after="0" w:line="360" w:lineRule="auto"/>
        <w:ind w:firstLine="709"/>
        <w:jc w:val="both"/>
        <w:rPr>
          <w:rFonts w:ascii="Times New Roman" w:hAnsi="Times New Roman" w:cs="Times New Roman"/>
          <w:sz w:val="28"/>
          <w:szCs w:val="28"/>
        </w:rPr>
      </w:pPr>
      <w:r w:rsidRPr="00CE7F46">
        <w:rPr>
          <w:rFonts w:ascii="Times New Roman" w:hAnsi="Times New Roman" w:cs="Times New Roman"/>
          <w:sz w:val="28"/>
          <w:szCs w:val="28"/>
        </w:rPr>
        <w:t>Отбывание наказания в виде лишения свободы предусмотрено и в следственных изоляторах. Условия содержания в них осужденных регулируется ст. 77 УИК РФ, в которой установлено, что лица, осужденные к лишению свободы на срок не свыше пяти лет в колонии общего режима, могут быть оставлены для отбывания наказания в следственном изоляторе или тюрьме для выполнения хозяйственных работ. Осужденные в данном случае пользуются правами, предусмотренными условиями содержания в колониях общего режима и размещаются отдельно от остальных лиц. Соответственно этому и осуществление защиты лиц, в отношении которых было принято решение об обеспечении безопасности, производится с учетом особенностей пребывания их в колониях общего режима.</w:t>
      </w:r>
    </w:p>
    <w:p w:rsidR="005673C6" w:rsidRDefault="005673C6" w:rsidP="00D3127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5673C6">
        <w:rPr>
          <w:rFonts w:ascii="Times New Roman" w:hAnsi="Times New Roman" w:cs="Times New Roman"/>
          <w:sz w:val="28"/>
          <w:szCs w:val="28"/>
        </w:rPr>
        <w:t>беспечение конфиденциальности сведений о защищаемом лице</w:t>
      </w:r>
      <w:r>
        <w:rPr>
          <w:rFonts w:ascii="Times New Roman" w:hAnsi="Times New Roman" w:cs="Times New Roman"/>
          <w:sz w:val="28"/>
          <w:szCs w:val="28"/>
        </w:rPr>
        <w:t xml:space="preserve">. Согласно ч. 9 ст. 166 при необходимости обеспечить безопасность потерпевшего, свидетеля и их близких родственников, следователь или дознаватель вправе не приводить данные об их личности. </w:t>
      </w:r>
      <w:proofErr w:type="gramStart"/>
      <w:r>
        <w:rPr>
          <w:rFonts w:ascii="Times New Roman" w:hAnsi="Times New Roman" w:cs="Times New Roman"/>
          <w:sz w:val="28"/>
          <w:szCs w:val="28"/>
        </w:rPr>
        <w:t xml:space="preserve">Порядок </w:t>
      </w:r>
      <w:r>
        <w:rPr>
          <w:rFonts w:ascii="Times New Roman" w:hAnsi="Times New Roman" w:cs="Times New Roman"/>
          <w:sz w:val="28"/>
          <w:szCs w:val="28"/>
        </w:rPr>
        <w:lastRenderedPageBreak/>
        <w:t>обеспечения конфиденциальности сведений об осужденном к лишению свободы будет таким же, как и у обычных граждан: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псевдоним защищаемого лица и образец его подписи</w:t>
      </w:r>
      <w:r w:rsidR="00241EA6">
        <w:rPr>
          <w:rFonts w:ascii="Times New Roman" w:hAnsi="Times New Roman" w:cs="Times New Roman"/>
          <w:sz w:val="28"/>
          <w:szCs w:val="28"/>
        </w:rPr>
        <w:t>, который будет использоваться в дальнейшем ходе рассмотрения дела.</w:t>
      </w:r>
      <w:proofErr w:type="gramEnd"/>
    </w:p>
    <w:p w:rsidR="00245B4D" w:rsidRPr="00245B4D" w:rsidRDefault="00245B4D" w:rsidP="00245B4D">
      <w:pPr>
        <w:spacing w:after="0" w:line="360" w:lineRule="auto"/>
        <w:ind w:firstLine="709"/>
        <w:jc w:val="both"/>
        <w:rPr>
          <w:rFonts w:ascii="Times New Roman" w:hAnsi="Times New Roman" w:cs="Times New Roman"/>
          <w:sz w:val="28"/>
          <w:szCs w:val="28"/>
        </w:rPr>
      </w:pPr>
      <w:r w:rsidRPr="00245B4D">
        <w:rPr>
          <w:rFonts w:ascii="Times New Roman" w:hAnsi="Times New Roman" w:cs="Times New Roman"/>
          <w:sz w:val="28"/>
          <w:szCs w:val="28"/>
        </w:rPr>
        <w:t>Замена документов и изменение внешности защищаемого лица осуществляются только по уголовным делам о тяжких и особо тяжких преступлениях</w:t>
      </w:r>
      <w:r>
        <w:rPr>
          <w:rFonts w:ascii="Times New Roman" w:hAnsi="Times New Roman" w:cs="Times New Roman"/>
          <w:sz w:val="28"/>
          <w:szCs w:val="28"/>
        </w:rPr>
        <w:t xml:space="preserve"> и </w:t>
      </w:r>
      <w:r w:rsidRPr="00245B4D">
        <w:rPr>
          <w:rFonts w:ascii="Times New Roman" w:hAnsi="Times New Roman" w:cs="Times New Roman"/>
          <w:sz w:val="28"/>
          <w:szCs w:val="28"/>
        </w:rPr>
        <w:t>только в случае, если безопасность защищаемого лица не может быть обеспечена путем применения в отноше</w:t>
      </w:r>
      <w:r>
        <w:rPr>
          <w:rFonts w:ascii="Times New Roman" w:hAnsi="Times New Roman" w:cs="Times New Roman"/>
          <w:sz w:val="28"/>
          <w:szCs w:val="28"/>
        </w:rPr>
        <w:t>нии его других мер безопасности</w:t>
      </w:r>
      <w:r w:rsidRPr="00245B4D">
        <w:rPr>
          <w:rFonts w:ascii="Times New Roman" w:hAnsi="Times New Roman" w:cs="Times New Roman"/>
          <w:sz w:val="28"/>
          <w:szCs w:val="28"/>
        </w:rPr>
        <w:t>. Замена документов, удостоверяющих личность, и иных документов может носить как временный, так и постоянный характер. При замене документов, удостоверяющих личность, защищаемое лицо передает свои документы на хранение органу, осуществляющему меры безопасности.</w:t>
      </w:r>
    </w:p>
    <w:p w:rsidR="00245B4D" w:rsidRDefault="00245B4D" w:rsidP="00245B4D">
      <w:pPr>
        <w:spacing w:after="0" w:line="360" w:lineRule="auto"/>
        <w:ind w:firstLine="709"/>
        <w:jc w:val="both"/>
        <w:rPr>
          <w:rFonts w:ascii="Times New Roman" w:hAnsi="Times New Roman" w:cs="Times New Roman"/>
          <w:sz w:val="28"/>
          <w:szCs w:val="28"/>
        </w:rPr>
      </w:pPr>
      <w:r w:rsidRPr="00245B4D">
        <w:rPr>
          <w:rFonts w:ascii="Times New Roman" w:hAnsi="Times New Roman" w:cs="Times New Roman"/>
          <w:sz w:val="28"/>
          <w:szCs w:val="28"/>
        </w:rPr>
        <w:t xml:space="preserve"> Изменение внешности осуществляется путем заключения договора письменной форме между органом, осуществляющим меры безопасности, защищаемым лицом и медицинским учреждением (п. 11-13 Правил применения отдельных мер безопасности).</w:t>
      </w:r>
    </w:p>
    <w:p w:rsidR="00CE7F46" w:rsidRDefault="00CE7F46" w:rsidP="00D31271">
      <w:pPr>
        <w:spacing w:after="0" w:line="360" w:lineRule="auto"/>
        <w:ind w:firstLine="709"/>
        <w:jc w:val="both"/>
        <w:rPr>
          <w:rFonts w:ascii="Times New Roman" w:hAnsi="Times New Roman" w:cs="Times New Roman"/>
          <w:sz w:val="28"/>
          <w:szCs w:val="28"/>
        </w:rPr>
      </w:pPr>
      <w:r w:rsidRPr="00CE7F46">
        <w:rPr>
          <w:rFonts w:ascii="Times New Roman" w:hAnsi="Times New Roman" w:cs="Times New Roman"/>
          <w:sz w:val="28"/>
          <w:szCs w:val="28"/>
        </w:rPr>
        <w:t>На применение дополнительных мер безопасности в отношении защищаемых лиц, содержащихся под стражей или находящихся в местах лишения свободы, согласно Государственной программе "Обеспечение безопасности потерпевших, свидетелей и иных участников уго</w:t>
      </w:r>
      <w:r>
        <w:rPr>
          <w:rFonts w:ascii="Times New Roman" w:hAnsi="Times New Roman" w:cs="Times New Roman"/>
          <w:sz w:val="28"/>
          <w:szCs w:val="28"/>
        </w:rPr>
        <w:t>ловного судопроизводства на 2019 - 2023</w:t>
      </w:r>
      <w:r w:rsidRPr="00CE7F46">
        <w:rPr>
          <w:rFonts w:ascii="Times New Roman" w:hAnsi="Times New Roman" w:cs="Times New Roman"/>
          <w:sz w:val="28"/>
          <w:szCs w:val="28"/>
        </w:rPr>
        <w:t xml:space="preserve"> годы" планируется выделе</w:t>
      </w:r>
      <w:r>
        <w:rPr>
          <w:rFonts w:ascii="Times New Roman" w:hAnsi="Times New Roman" w:cs="Times New Roman"/>
          <w:sz w:val="28"/>
          <w:szCs w:val="28"/>
        </w:rPr>
        <w:t>ние из федерального бюджета 62</w:t>
      </w:r>
      <w:r w:rsidRPr="00CE7F46">
        <w:rPr>
          <w:rFonts w:ascii="Times New Roman" w:hAnsi="Times New Roman" w:cs="Times New Roman"/>
          <w:sz w:val="28"/>
          <w:szCs w:val="28"/>
        </w:rPr>
        <w:t xml:space="preserve"> млн. рублей (</w:t>
      </w:r>
      <w:r>
        <w:rPr>
          <w:rFonts w:ascii="Times New Roman" w:hAnsi="Times New Roman" w:cs="Times New Roman"/>
          <w:sz w:val="28"/>
          <w:szCs w:val="28"/>
        </w:rPr>
        <w:t>по 12,5 млн. рублей на каждый год</w:t>
      </w:r>
      <w:r w:rsidRPr="00CE7F46">
        <w:rPr>
          <w:rFonts w:ascii="Times New Roman" w:hAnsi="Times New Roman" w:cs="Times New Roman"/>
          <w:sz w:val="28"/>
          <w:szCs w:val="28"/>
        </w:rPr>
        <w:t>)</w:t>
      </w:r>
      <w:r>
        <w:rPr>
          <w:rStyle w:val="a6"/>
          <w:rFonts w:ascii="Times New Roman" w:hAnsi="Times New Roman" w:cs="Times New Roman"/>
          <w:sz w:val="28"/>
          <w:szCs w:val="28"/>
        </w:rPr>
        <w:footnoteReference w:id="16"/>
      </w:r>
      <w:r w:rsidRPr="00CE7F46">
        <w:rPr>
          <w:rFonts w:ascii="Times New Roman" w:hAnsi="Times New Roman" w:cs="Times New Roman"/>
          <w:sz w:val="28"/>
          <w:szCs w:val="28"/>
        </w:rPr>
        <w:t>.</w:t>
      </w:r>
    </w:p>
    <w:p w:rsidR="00BC33EF" w:rsidRDefault="00BC33EF" w:rsidP="00D31271">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Таким образом, мы видим, что чаще всего на практике чаще используются такие меры, как </w:t>
      </w:r>
      <w:r w:rsidRPr="00BC33EF">
        <w:rPr>
          <w:rFonts w:ascii="Times New Roman" w:hAnsi="Times New Roman" w:cs="Times New Roman"/>
          <w:sz w:val="28"/>
          <w:szCs w:val="28"/>
        </w:rPr>
        <w:t xml:space="preserve">направление защищаемого лица и лица, от которого исходит угроза насилия, при их задержании, заключении под стражу и назначении уголовных наказаний в разные места содержания под </w:t>
      </w:r>
      <w:r w:rsidRPr="00BC33EF">
        <w:rPr>
          <w:rFonts w:ascii="Times New Roman" w:hAnsi="Times New Roman" w:cs="Times New Roman"/>
          <w:sz w:val="28"/>
          <w:szCs w:val="28"/>
        </w:rPr>
        <w:lastRenderedPageBreak/>
        <w:t>стражей и отбывания наказаний, в том числе находящиеся в других субъектах РФ, перевод защищаемого лица или лица, от которого исходит угроза</w:t>
      </w:r>
      <w:proofErr w:type="gramEnd"/>
      <w:r w:rsidRPr="00BC33EF">
        <w:rPr>
          <w:rFonts w:ascii="Times New Roman" w:hAnsi="Times New Roman" w:cs="Times New Roman"/>
          <w:sz w:val="28"/>
          <w:szCs w:val="28"/>
        </w:rPr>
        <w:t xml:space="preserve"> насилия, из одного места содержания под стражей и отбывания наказания в другое, раздельное содержание защищаемого лица и лица, от которого исходит угроза насилия, изменение защищаемому лицу меры пресечения или меры наказания</w:t>
      </w:r>
      <w:r w:rsidR="00236B52">
        <w:rPr>
          <w:rFonts w:ascii="Times New Roman" w:hAnsi="Times New Roman" w:cs="Times New Roman"/>
          <w:sz w:val="28"/>
          <w:szCs w:val="28"/>
        </w:rPr>
        <w:t>. Причиной тому их простота и дешевизна. Замена документов и</w:t>
      </w:r>
      <w:r w:rsidR="00236B52" w:rsidRPr="00236B52">
        <w:rPr>
          <w:rFonts w:ascii="Times New Roman" w:hAnsi="Times New Roman" w:cs="Times New Roman"/>
          <w:sz w:val="28"/>
          <w:szCs w:val="28"/>
        </w:rPr>
        <w:t xml:space="preserve"> изменение внешности</w:t>
      </w:r>
      <w:r w:rsidR="00236B52">
        <w:rPr>
          <w:rFonts w:ascii="Times New Roman" w:hAnsi="Times New Roman" w:cs="Times New Roman"/>
          <w:sz w:val="28"/>
          <w:szCs w:val="28"/>
        </w:rPr>
        <w:t xml:space="preserve"> применяется лишь в исключительных случаях </w:t>
      </w:r>
      <w:r w:rsidR="00236B52" w:rsidRPr="00236B52">
        <w:rPr>
          <w:rFonts w:ascii="Times New Roman" w:hAnsi="Times New Roman" w:cs="Times New Roman"/>
          <w:sz w:val="28"/>
          <w:szCs w:val="28"/>
        </w:rPr>
        <w:t>только по уголовным делам о тяжких и особо тяжких преступлениях и только в случае, если безопасность защищаемого лица не может быть обеспечена путем применения в отношении его других мер безопасности.</w:t>
      </w:r>
    </w:p>
    <w:p w:rsidR="00236B52" w:rsidRDefault="00236B52" w:rsidP="00D31271">
      <w:pPr>
        <w:spacing w:after="0" w:line="360" w:lineRule="auto"/>
        <w:ind w:firstLine="709"/>
        <w:jc w:val="both"/>
        <w:rPr>
          <w:rFonts w:ascii="Times New Roman" w:hAnsi="Times New Roman" w:cs="Times New Roman"/>
          <w:sz w:val="28"/>
          <w:szCs w:val="28"/>
        </w:rPr>
      </w:pPr>
    </w:p>
    <w:p w:rsidR="00236B52" w:rsidRDefault="00236B52" w:rsidP="00236B52">
      <w:pPr>
        <w:spacing w:after="0" w:line="360" w:lineRule="auto"/>
        <w:ind w:firstLine="709"/>
        <w:jc w:val="center"/>
        <w:rPr>
          <w:rFonts w:ascii="Times New Roman" w:hAnsi="Times New Roman" w:cs="Times New Roman"/>
          <w:b/>
          <w:sz w:val="28"/>
          <w:szCs w:val="28"/>
        </w:rPr>
      </w:pPr>
      <w:r w:rsidRPr="00236B52">
        <w:rPr>
          <w:rFonts w:ascii="Times New Roman" w:hAnsi="Times New Roman" w:cs="Times New Roman"/>
          <w:b/>
          <w:sz w:val="28"/>
          <w:szCs w:val="28"/>
        </w:rPr>
        <w:t>2.2. Актуальные проблемы в области обеспечения безопасности участников уголовного процесса из числа осужденных, отбывающих наказания в виде лишения свободы, и пути их возможного решения</w:t>
      </w:r>
    </w:p>
    <w:p w:rsidR="00236B52" w:rsidRDefault="00236B52" w:rsidP="00236B52">
      <w:pPr>
        <w:spacing w:after="0" w:line="360" w:lineRule="auto"/>
        <w:ind w:firstLine="709"/>
        <w:jc w:val="center"/>
        <w:rPr>
          <w:rFonts w:ascii="Times New Roman" w:hAnsi="Times New Roman" w:cs="Times New Roman"/>
          <w:b/>
          <w:sz w:val="28"/>
          <w:szCs w:val="28"/>
        </w:rPr>
      </w:pPr>
    </w:p>
    <w:p w:rsidR="00236B52" w:rsidRDefault="007B75F2" w:rsidP="00236B5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7B75F2">
        <w:rPr>
          <w:rFonts w:ascii="Times New Roman" w:hAnsi="Times New Roman" w:cs="Times New Roman"/>
          <w:sz w:val="28"/>
          <w:szCs w:val="28"/>
        </w:rPr>
        <w:t xml:space="preserve"> области обеспечения безопасности участников уголовного процесса из числа осужденных, отбывающих наказания в виде лишения свободы</w:t>
      </w:r>
      <w:r>
        <w:rPr>
          <w:rFonts w:ascii="Times New Roman" w:hAnsi="Times New Roman" w:cs="Times New Roman"/>
          <w:sz w:val="28"/>
          <w:szCs w:val="28"/>
        </w:rPr>
        <w:t>, существуют такие проблемы, как нецелесообразность и нерентабельность использования таким мер безопасности, как замена документов и изменение внешности</w:t>
      </w:r>
      <w:r w:rsidR="00CE5324">
        <w:rPr>
          <w:rFonts w:ascii="Times New Roman" w:hAnsi="Times New Roman" w:cs="Times New Roman"/>
          <w:sz w:val="28"/>
          <w:szCs w:val="28"/>
        </w:rPr>
        <w:t xml:space="preserve">; </w:t>
      </w:r>
      <w:r w:rsidR="00737589" w:rsidRPr="00737589">
        <w:rPr>
          <w:rFonts w:ascii="Times New Roman" w:hAnsi="Times New Roman" w:cs="Times New Roman"/>
          <w:sz w:val="28"/>
          <w:szCs w:val="28"/>
        </w:rPr>
        <w:t>вопрос, связанный с принятием решения о применении меры безопасности</w:t>
      </w:r>
      <w:r w:rsidR="00737589">
        <w:rPr>
          <w:rFonts w:ascii="Times New Roman" w:hAnsi="Times New Roman" w:cs="Times New Roman"/>
          <w:sz w:val="28"/>
          <w:szCs w:val="28"/>
        </w:rPr>
        <w:t>.</w:t>
      </w:r>
    </w:p>
    <w:p w:rsidR="007B75F2" w:rsidRDefault="007B75F2" w:rsidP="00737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Замена документов и изменение внешности являются финансово затратными </w:t>
      </w:r>
      <w:r w:rsidR="007C3ECC">
        <w:rPr>
          <w:rFonts w:ascii="Times New Roman" w:hAnsi="Times New Roman" w:cs="Times New Roman"/>
          <w:sz w:val="28"/>
          <w:szCs w:val="28"/>
        </w:rPr>
        <w:t>и требую</w:t>
      </w:r>
      <w:r>
        <w:rPr>
          <w:rFonts w:ascii="Times New Roman" w:hAnsi="Times New Roman" w:cs="Times New Roman"/>
          <w:sz w:val="28"/>
          <w:szCs w:val="28"/>
        </w:rPr>
        <w:t>т большого количества времени на их реализацию</w:t>
      </w:r>
      <w:r w:rsidR="007C3ECC">
        <w:rPr>
          <w:rFonts w:ascii="Times New Roman" w:hAnsi="Times New Roman" w:cs="Times New Roman"/>
          <w:sz w:val="28"/>
          <w:szCs w:val="28"/>
        </w:rPr>
        <w:t xml:space="preserve">. Также, для устранения угрозы опасности в исправительном учреждении достаточно воспользоваться </w:t>
      </w:r>
      <w:r w:rsidR="00D25DDC">
        <w:rPr>
          <w:rFonts w:ascii="Times New Roman" w:hAnsi="Times New Roman" w:cs="Times New Roman"/>
          <w:sz w:val="28"/>
          <w:szCs w:val="28"/>
        </w:rPr>
        <w:t xml:space="preserve">мерами, указанными в </w:t>
      </w:r>
      <w:r w:rsidR="00D25DDC" w:rsidRPr="00D25DDC">
        <w:rPr>
          <w:rFonts w:ascii="Times New Roman" w:hAnsi="Times New Roman" w:cs="Times New Roman"/>
          <w:sz w:val="28"/>
          <w:szCs w:val="28"/>
        </w:rPr>
        <w:t>ч. 2 ст. 14 Федерального закона «О государственной защите»</w:t>
      </w:r>
      <w:r w:rsidR="00D25DDC">
        <w:rPr>
          <w:rFonts w:ascii="Times New Roman" w:hAnsi="Times New Roman" w:cs="Times New Roman"/>
          <w:sz w:val="28"/>
          <w:szCs w:val="28"/>
        </w:rPr>
        <w:t xml:space="preserve">. К тому же практикой замена документов и изменение внешности </w:t>
      </w:r>
      <w:proofErr w:type="gramStart"/>
      <w:r w:rsidR="00D25DDC">
        <w:rPr>
          <w:rFonts w:ascii="Times New Roman" w:hAnsi="Times New Roman" w:cs="Times New Roman"/>
          <w:sz w:val="28"/>
          <w:szCs w:val="28"/>
        </w:rPr>
        <w:t>защищаемого лица, являющегося осужденным не востребованы</w:t>
      </w:r>
      <w:proofErr w:type="gramEnd"/>
      <w:r w:rsidR="00D25DDC">
        <w:rPr>
          <w:rFonts w:ascii="Times New Roman" w:hAnsi="Times New Roman" w:cs="Times New Roman"/>
          <w:sz w:val="28"/>
          <w:szCs w:val="28"/>
        </w:rPr>
        <w:t xml:space="preserve">. Именно поэтому, мы считаем, что необходимо пересмотреть российское законодательство и исключить эти меры </w:t>
      </w:r>
      <w:r w:rsidR="00D25DDC">
        <w:rPr>
          <w:rFonts w:ascii="Times New Roman" w:hAnsi="Times New Roman" w:cs="Times New Roman"/>
          <w:sz w:val="28"/>
          <w:szCs w:val="28"/>
        </w:rPr>
        <w:lastRenderedPageBreak/>
        <w:t>безопасности из числа мер, применяемых к осужденным, отбывающим наказание в местах лишения свободы.</w:t>
      </w:r>
    </w:p>
    <w:p w:rsidR="00737589" w:rsidRDefault="00737589" w:rsidP="00737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737589">
        <w:rPr>
          <w:rFonts w:ascii="Times New Roman" w:hAnsi="Times New Roman" w:cs="Times New Roman"/>
          <w:sz w:val="28"/>
          <w:szCs w:val="28"/>
        </w:rPr>
        <w:t xml:space="preserve">хотелось бы затронуть вопрос, связанный с принятием решения о применении меры безопасности. Так, рассматриваемая процедура сопровождается с анализом различной информации, которая помогает должностному лицу сделать вывод о вынесении правоприменительного документа об избрании и применении меры безопасности в отношении участников уголовного судопроизводства. При принятии указанного решения необходим детальный анализ следующих обстоятельств: каким образом и от кого стало известно о лицах, осуществляющих угрозы в отношении участников уголовного процесса; в отношении каких участников применить меры </w:t>
      </w:r>
      <w:proofErr w:type="gramStart"/>
      <w:r w:rsidRPr="00737589">
        <w:rPr>
          <w:rFonts w:ascii="Times New Roman" w:hAnsi="Times New Roman" w:cs="Times New Roman"/>
          <w:sz w:val="28"/>
          <w:szCs w:val="28"/>
        </w:rPr>
        <w:t>безопасности</w:t>
      </w:r>
      <w:proofErr w:type="gramEnd"/>
      <w:r w:rsidRPr="00737589">
        <w:rPr>
          <w:rFonts w:ascii="Times New Roman" w:hAnsi="Times New Roman" w:cs="Times New Roman"/>
          <w:sz w:val="28"/>
          <w:szCs w:val="28"/>
        </w:rPr>
        <w:t xml:space="preserve">; на какой срок целесообразно применить и какие избрать меры безопасности. </w:t>
      </w:r>
    </w:p>
    <w:p w:rsidR="00737589" w:rsidRDefault="00737589" w:rsidP="00737589">
      <w:pPr>
        <w:spacing w:after="0" w:line="360" w:lineRule="auto"/>
        <w:ind w:firstLine="709"/>
        <w:jc w:val="both"/>
        <w:rPr>
          <w:rFonts w:ascii="Times New Roman" w:hAnsi="Times New Roman" w:cs="Times New Roman"/>
          <w:sz w:val="28"/>
          <w:szCs w:val="28"/>
        </w:rPr>
      </w:pPr>
      <w:r w:rsidRPr="00737589">
        <w:rPr>
          <w:rFonts w:ascii="Times New Roman" w:hAnsi="Times New Roman" w:cs="Times New Roman"/>
          <w:sz w:val="28"/>
          <w:szCs w:val="28"/>
        </w:rPr>
        <w:t xml:space="preserve">Серьезной проблемой при применении мер безопасности является установление наличия угрозы, связанной с участием в уголовном судопроизводстве, что в соответствии с ч. 3 ст. 11 УПК РФ будет являться основанием для принятия решения должностным лицом о необходимости применения мер безопасности для предотвращения возникшей угрозы. Следует обратить внимание на тот факт, что анализ информации, направленной на принятие решения о необходимости применения мер безопасности, сопровождается сбором и анализом первоначальных данных, которые послужат основой для принятия решения о проведении до следственной проверки и установления связи угроз с участием в уголовном процессе. </w:t>
      </w:r>
    </w:p>
    <w:p w:rsidR="00737589" w:rsidRDefault="00737589" w:rsidP="00737589">
      <w:pPr>
        <w:spacing w:after="0" w:line="360" w:lineRule="auto"/>
        <w:ind w:firstLine="709"/>
        <w:jc w:val="both"/>
        <w:rPr>
          <w:rFonts w:ascii="Times New Roman" w:hAnsi="Times New Roman" w:cs="Times New Roman"/>
          <w:sz w:val="28"/>
          <w:szCs w:val="28"/>
        </w:rPr>
      </w:pPr>
      <w:r w:rsidRPr="00737589">
        <w:rPr>
          <w:rFonts w:ascii="Times New Roman" w:hAnsi="Times New Roman" w:cs="Times New Roman"/>
          <w:sz w:val="28"/>
          <w:szCs w:val="28"/>
        </w:rPr>
        <w:t xml:space="preserve">Следует отметить, что используемая виновным угроза должна быть реальной как в осознании виновным, так и в ее восприятии потерпевшим, у которого должны быть реальные основания опасаться ее осуществления. На данный факт указывал в своей работе О. И. Коростылев. Так автор писал, что: «угроза — всегда предоставление информации, не вызывает сомнений. Если говорить о таких признаках, как страх и понуждение к выгодным </w:t>
      </w:r>
      <w:r w:rsidRPr="00737589">
        <w:rPr>
          <w:rFonts w:ascii="Times New Roman" w:hAnsi="Times New Roman" w:cs="Times New Roman"/>
          <w:sz w:val="28"/>
          <w:szCs w:val="28"/>
        </w:rPr>
        <w:lastRenderedPageBreak/>
        <w:t>заинтересованным лицам действиям, то они не характерны для каждой угрозы, оказываемой преступником. В то же время страх у потерпевшего от реализуемой угрозы преступником может и не сформироваться, но это не исклю</w:t>
      </w:r>
      <w:r>
        <w:rPr>
          <w:rFonts w:ascii="Times New Roman" w:hAnsi="Times New Roman" w:cs="Times New Roman"/>
          <w:sz w:val="28"/>
          <w:szCs w:val="28"/>
        </w:rPr>
        <w:t>чает общественную опасность»</w:t>
      </w:r>
      <w:r>
        <w:rPr>
          <w:rStyle w:val="a6"/>
          <w:rFonts w:ascii="Times New Roman" w:hAnsi="Times New Roman" w:cs="Times New Roman"/>
          <w:sz w:val="28"/>
          <w:szCs w:val="28"/>
        </w:rPr>
        <w:footnoteReference w:id="17"/>
      </w:r>
      <w:r w:rsidRPr="00737589">
        <w:rPr>
          <w:rFonts w:ascii="Times New Roman" w:hAnsi="Times New Roman" w:cs="Times New Roman"/>
          <w:sz w:val="28"/>
          <w:szCs w:val="28"/>
        </w:rPr>
        <w:t xml:space="preserve">. </w:t>
      </w:r>
    </w:p>
    <w:p w:rsidR="00737589" w:rsidRDefault="00737589" w:rsidP="00737589">
      <w:pPr>
        <w:spacing w:after="0" w:line="360" w:lineRule="auto"/>
        <w:ind w:firstLine="709"/>
        <w:jc w:val="both"/>
        <w:rPr>
          <w:rFonts w:ascii="Times New Roman" w:hAnsi="Times New Roman" w:cs="Times New Roman"/>
          <w:sz w:val="28"/>
          <w:szCs w:val="28"/>
        </w:rPr>
      </w:pPr>
      <w:r w:rsidRPr="00737589">
        <w:rPr>
          <w:rFonts w:ascii="Times New Roman" w:hAnsi="Times New Roman" w:cs="Times New Roman"/>
          <w:sz w:val="28"/>
          <w:szCs w:val="28"/>
        </w:rPr>
        <w:t xml:space="preserve">Следует отметить, что угроза причинения вреда не всегда представляет под собой реальность причинения, а ее наказуемость не связана с наличием умысла на совершение преступлений, связанных с причинением вреда здоровью потерпевшему, а с уже появившимися страхами о возможности таких последствий, создающими моральный вред лицу, на которое направлено такое воздействие. </w:t>
      </w:r>
    </w:p>
    <w:p w:rsidR="00737589" w:rsidRDefault="00737589" w:rsidP="00737589">
      <w:pPr>
        <w:spacing w:after="0" w:line="360" w:lineRule="auto"/>
        <w:ind w:firstLine="709"/>
        <w:jc w:val="both"/>
        <w:rPr>
          <w:rFonts w:ascii="Times New Roman" w:hAnsi="Times New Roman" w:cs="Times New Roman"/>
          <w:sz w:val="28"/>
          <w:szCs w:val="28"/>
        </w:rPr>
      </w:pPr>
      <w:r w:rsidRPr="00737589">
        <w:rPr>
          <w:rFonts w:ascii="Times New Roman" w:hAnsi="Times New Roman" w:cs="Times New Roman"/>
          <w:sz w:val="28"/>
          <w:szCs w:val="28"/>
        </w:rPr>
        <w:t xml:space="preserve">Подводя итог, можно сделать вывод, что проблема при принятии решения о применении мер безопасности в отношении участников уголовного судопроизводства складывается в процессе установления наличия и реальности угрозы для лица, подлежащего защите. В связи </w:t>
      </w:r>
      <w:proofErr w:type="gramStart"/>
      <w:r w:rsidRPr="00737589">
        <w:rPr>
          <w:rFonts w:ascii="Times New Roman" w:hAnsi="Times New Roman" w:cs="Times New Roman"/>
          <w:sz w:val="28"/>
          <w:szCs w:val="28"/>
        </w:rPr>
        <w:t>с</w:t>
      </w:r>
      <w:proofErr w:type="gramEnd"/>
      <w:r w:rsidRPr="00737589">
        <w:rPr>
          <w:rFonts w:ascii="Times New Roman" w:hAnsi="Times New Roman" w:cs="Times New Roman"/>
          <w:sz w:val="28"/>
          <w:szCs w:val="28"/>
        </w:rPr>
        <w:t xml:space="preserve"> </w:t>
      </w:r>
      <w:proofErr w:type="gramStart"/>
      <w:r w:rsidRPr="00737589">
        <w:rPr>
          <w:rFonts w:ascii="Times New Roman" w:hAnsi="Times New Roman" w:cs="Times New Roman"/>
          <w:sz w:val="28"/>
          <w:szCs w:val="28"/>
        </w:rPr>
        <w:t>указанным</w:t>
      </w:r>
      <w:proofErr w:type="gramEnd"/>
      <w:r w:rsidRPr="00737589">
        <w:rPr>
          <w:rFonts w:ascii="Times New Roman" w:hAnsi="Times New Roman" w:cs="Times New Roman"/>
          <w:sz w:val="28"/>
          <w:szCs w:val="28"/>
        </w:rPr>
        <w:t xml:space="preserve">, считаем, что органу, производящему предварительное следствие, необходимо первоначально установить не только степень угрозы, но и состояние лица, к которому необходимо применить меры безопасности. </w:t>
      </w:r>
      <w:proofErr w:type="gramStart"/>
      <w:r w:rsidRPr="00737589">
        <w:rPr>
          <w:rFonts w:ascii="Times New Roman" w:hAnsi="Times New Roman" w:cs="Times New Roman"/>
          <w:sz w:val="28"/>
          <w:szCs w:val="28"/>
        </w:rPr>
        <w:t>Состояние опасения, сформировавшееся у потерпевшего в результате воспринятых угроз, подавляют его волю, что отражается на его действиях, что в результате может привести к ухуд</w:t>
      </w:r>
      <w:r>
        <w:rPr>
          <w:rFonts w:ascii="Times New Roman" w:hAnsi="Times New Roman" w:cs="Times New Roman"/>
          <w:sz w:val="28"/>
          <w:szCs w:val="28"/>
        </w:rPr>
        <w:t>шению процесса расследования</w:t>
      </w:r>
      <w:r>
        <w:rPr>
          <w:rStyle w:val="a6"/>
          <w:rFonts w:ascii="Times New Roman" w:hAnsi="Times New Roman" w:cs="Times New Roman"/>
          <w:sz w:val="28"/>
          <w:szCs w:val="28"/>
        </w:rPr>
        <w:footnoteReference w:id="18"/>
      </w:r>
      <w:r w:rsidRPr="00737589">
        <w:rPr>
          <w:rFonts w:ascii="Times New Roman" w:hAnsi="Times New Roman" w:cs="Times New Roman"/>
          <w:sz w:val="28"/>
          <w:szCs w:val="28"/>
        </w:rPr>
        <w:t xml:space="preserve">. Как указывалось выше, для принятия решения о применении мер безопасности, кроме проверки поступивших данных, необходимо также согласовать и решить, какой вид мер безопасности целесообразно применять в данном случае и на какой срок. </w:t>
      </w:r>
      <w:proofErr w:type="gramEnd"/>
    </w:p>
    <w:p w:rsidR="00737589" w:rsidRDefault="00737589" w:rsidP="00737589">
      <w:pPr>
        <w:spacing w:after="0" w:line="360" w:lineRule="auto"/>
        <w:ind w:firstLine="709"/>
        <w:jc w:val="both"/>
        <w:rPr>
          <w:rFonts w:ascii="Times New Roman" w:hAnsi="Times New Roman" w:cs="Times New Roman"/>
          <w:sz w:val="28"/>
          <w:szCs w:val="28"/>
        </w:rPr>
      </w:pPr>
      <w:r w:rsidRPr="00737589">
        <w:rPr>
          <w:rFonts w:ascii="Times New Roman" w:hAnsi="Times New Roman" w:cs="Times New Roman"/>
          <w:sz w:val="28"/>
          <w:szCs w:val="28"/>
        </w:rPr>
        <w:t xml:space="preserve">До настоящего времени затронутый этап не урегулирован на законодательном уровне, что приводит к разноплановому определению этих </w:t>
      </w:r>
      <w:r w:rsidRPr="00737589">
        <w:rPr>
          <w:rFonts w:ascii="Times New Roman" w:hAnsi="Times New Roman" w:cs="Times New Roman"/>
          <w:sz w:val="28"/>
          <w:szCs w:val="28"/>
        </w:rPr>
        <w:lastRenderedPageBreak/>
        <w:t>составляющих правоохранительными органами в процессе обеспечения безопасности участников уголовн</w:t>
      </w:r>
      <w:r>
        <w:rPr>
          <w:rFonts w:ascii="Times New Roman" w:hAnsi="Times New Roman" w:cs="Times New Roman"/>
          <w:sz w:val="28"/>
          <w:szCs w:val="28"/>
        </w:rPr>
        <w:t>ого процесса</w:t>
      </w:r>
      <w:r>
        <w:rPr>
          <w:rStyle w:val="a6"/>
          <w:rFonts w:ascii="Times New Roman" w:hAnsi="Times New Roman" w:cs="Times New Roman"/>
          <w:sz w:val="28"/>
          <w:szCs w:val="28"/>
        </w:rPr>
        <w:footnoteReference w:id="19"/>
      </w:r>
      <w:r w:rsidRPr="00737589">
        <w:rPr>
          <w:rFonts w:ascii="Times New Roman" w:hAnsi="Times New Roman" w:cs="Times New Roman"/>
          <w:sz w:val="28"/>
          <w:szCs w:val="28"/>
        </w:rPr>
        <w:t>.</w:t>
      </w:r>
    </w:p>
    <w:p w:rsidR="009F2482" w:rsidRDefault="009F2482" w:rsidP="00737589">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Также с целью </w:t>
      </w:r>
      <w:r w:rsidRPr="009F2482">
        <w:rPr>
          <w:rFonts w:ascii="Times New Roman" w:hAnsi="Times New Roman" w:cs="Times New Roman"/>
          <w:sz w:val="28"/>
          <w:szCs w:val="28"/>
        </w:rPr>
        <w:t>приведения в систему норм, предусматривающих порядок обеспечения безопасности участников уголовного судопроизводства из числа осужденных, отбывающих наказание в ИУ, а так</w:t>
      </w:r>
      <w:r>
        <w:rPr>
          <w:rFonts w:ascii="Times New Roman" w:hAnsi="Times New Roman" w:cs="Times New Roman"/>
          <w:sz w:val="28"/>
          <w:szCs w:val="28"/>
        </w:rPr>
        <w:t xml:space="preserve">же их конкретизации предлагаем принять Инструкцию </w:t>
      </w:r>
      <w:r w:rsidRPr="009F2482">
        <w:rPr>
          <w:rFonts w:ascii="Times New Roman" w:hAnsi="Times New Roman" w:cs="Times New Roman"/>
          <w:sz w:val="28"/>
          <w:szCs w:val="28"/>
        </w:rPr>
        <w:t>«О порядке обеспечения безопасности потерпевших и свидетелей из числа осужденных к лишению свободы»</w:t>
      </w:r>
      <w:r>
        <w:rPr>
          <w:rFonts w:ascii="Times New Roman" w:hAnsi="Times New Roman" w:cs="Times New Roman"/>
          <w:sz w:val="28"/>
          <w:szCs w:val="28"/>
        </w:rPr>
        <w:t xml:space="preserve">, который будет содержать: общие положения; </w:t>
      </w:r>
      <w:r w:rsidRPr="009F2482">
        <w:rPr>
          <w:rFonts w:ascii="Times New Roman" w:hAnsi="Times New Roman" w:cs="Times New Roman"/>
          <w:sz w:val="28"/>
          <w:szCs w:val="28"/>
        </w:rPr>
        <w:t>поводы и основани</w:t>
      </w:r>
      <w:r>
        <w:rPr>
          <w:rFonts w:ascii="Times New Roman" w:hAnsi="Times New Roman" w:cs="Times New Roman"/>
          <w:sz w:val="28"/>
          <w:szCs w:val="28"/>
        </w:rPr>
        <w:t>я применения мер безопасности;</w:t>
      </w:r>
      <w:proofErr w:type="gramEnd"/>
      <w:r w:rsidRPr="009F2482">
        <w:rPr>
          <w:rFonts w:ascii="Times New Roman" w:hAnsi="Times New Roman" w:cs="Times New Roman"/>
          <w:sz w:val="28"/>
          <w:szCs w:val="28"/>
        </w:rPr>
        <w:t xml:space="preserve"> принятие решения о</w:t>
      </w:r>
      <w:r>
        <w:rPr>
          <w:rFonts w:ascii="Times New Roman" w:hAnsi="Times New Roman" w:cs="Times New Roman"/>
          <w:sz w:val="28"/>
          <w:szCs w:val="28"/>
        </w:rPr>
        <w:t xml:space="preserve"> применении мер безопасности;</w:t>
      </w:r>
      <w:r w:rsidRPr="009F2482">
        <w:rPr>
          <w:rFonts w:ascii="Times New Roman" w:hAnsi="Times New Roman" w:cs="Times New Roman"/>
          <w:sz w:val="28"/>
          <w:szCs w:val="28"/>
        </w:rPr>
        <w:t xml:space="preserve"> порядок применения </w:t>
      </w:r>
      <w:r>
        <w:rPr>
          <w:rFonts w:ascii="Times New Roman" w:hAnsi="Times New Roman" w:cs="Times New Roman"/>
          <w:sz w:val="28"/>
          <w:szCs w:val="28"/>
        </w:rPr>
        <w:t>отдельных мер безопасности; отмена мер безопасности;</w:t>
      </w:r>
      <w:r w:rsidRPr="009F2482">
        <w:rPr>
          <w:rFonts w:ascii="Times New Roman" w:hAnsi="Times New Roman" w:cs="Times New Roman"/>
          <w:sz w:val="28"/>
          <w:szCs w:val="28"/>
        </w:rPr>
        <w:t xml:space="preserve"> права и </w:t>
      </w:r>
      <w:r>
        <w:rPr>
          <w:rFonts w:ascii="Times New Roman" w:hAnsi="Times New Roman" w:cs="Times New Roman"/>
          <w:sz w:val="28"/>
          <w:szCs w:val="28"/>
        </w:rPr>
        <w:t>обязанности защищаемого лица;</w:t>
      </w:r>
      <w:r w:rsidRPr="009F2482">
        <w:rPr>
          <w:rFonts w:ascii="Times New Roman" w:hAnsi="Times New Roman" w:cs="Times New Roman"/>
          <w:sz w:val="28"/>
          <w:szCs w:val="28"/>
        </w:rPr>
        <w:t xml:space="preserve"> права и обязанности должностного лица, </w:t>
      </w:r>
      <w:r>
        <w:rPr>
          <w:rFonts w:ascii="Times New Roman" w:hAnsi="Times New Roman" w:cs="Times New Roman"/>
          <w:sz w:val="28"/>
          <w:szCs w:val="28"/>
        </w:rPr>
        <w:t>обеспечивающего безопасность;</w:t>
      </w:r>
      <w:r w:rsidRPr="009F2482">
        <w:rPr>
          <w:rFonts w:ascii="Times New Roman" w:hAnsi="Times New Roman" w:cs="Times New Roman"/>
          <w:sz w:val="28"/>
          <w:szCs w:val="28"/>
        </w:rPr>
        <w:t xml:space="preserve"> ответственность должностного лица за нарушение требований</w:t>
      </w:r>
      <w:r>
        <w:rPr>
          <w:rFonts w:ascii="Times New Roman" w:hAnsi="Times New Roman" w:cs="Times New Roman"/>
          <w:sz w:val="28"/>
          <w:szCs w:val="28"/>
        </w:rPr>
        <w:t xml:space="preserve"> по обеспечению безопасности;</w:t>
      </w:r>
      <w:r w:rsidRPr="009F2482">
        <w:rPr>
          <w:rFonts w:ascii="Times New Roman" w:hAnsi="Times New Roman" w:cs="Times New Roman"/>
          <w:sz w:val="28"/>
          <w:szCs w:val="28"/>
        </w:rPr>
        <w:t xml:space="preserve"> взаимодействие исправительных учреждений ФСИН России с иными правоохранительными органами.</w:t>
      </w:r>
    </w:p>
    <w:p w:rsidR="009F2482" w:rsidRDefault="009F2482">
      <w:pPr>
        <w:rPr>
          <w:rFonts w:ascii="Times New Roman" w:hAnsi="Times New Roman" w:cs="Times New Roman"/>
          <w:sz w:val="28"/>
          <w:szCs w:val="28"/>
        </w:rPr>
      </w:pPr>
      <w:r>
        <w:rPr>
          <w:rFonts w:ascii="Times New Roman" w:hAnsi="Times New Roman" w:cs="Times New Roman"/>
          <w:sz w:val="28"/>
          <w:szCs w:val="28"/>
        </w:rPr>
        <w:br w:type="page"/>
      </w:r>
    </w:p>
    <w:p w:rsidR="009F2482" w:rsidRDefault="009F2482" w:rsidP="009F2482">
      <w:pPr>
        <w:spacing w:after="0" w:line="360" w:lineRule="auto"/>
        <w:ind w:firstLine="709"/>
        <w:jc w:val="center"/>
        <w:rPr>
          <w:rFonts w:ascii="Times New Roman" w:hAnsi="Times New Roman" w:cs="Times New Roman"/>
          <w:b/>
          <w:sz w:val="36"/>
          <w:szCs w:val="28"/>
        </w:rPr>
      </w:pPr>
      <w:r w:rsidRPr="009F2482">
        <w:rPr>
          <w:rFonts w:ascii="Times New Roman" w:hAnsi="Times New Roman" w:cs="Times New Roman"/>
          <w:b/>
          <w:sz w:val="36"/>
          <w:szCs w:val="28"/>
        </w:rPr>
        <w:lastRenderedPageBreak/>
        <w:t>Заключение</w:t>
      </w:r>
    </w:p>
    <w:p w:rsidR="009F2482" w:rsidRDefault="009F2482" w:rsidP="009F2482">
      <w:pPr>
        <w:spacing w:after="0" w:line="360" w:lineRule="auto"/>
        <w:ind w:firstLine="709"/>
        <w:jc w:val="center"/>
        <w:rPr>
          <w:rFonts w:ascii="Times New Roman" w:hAnsi="Times New Roman" w:cs="Times New Roman"/>
          <w:b/>
          <w:sz w:val="28"/>
          <w:szCs w:val="28"/>
        </w:rPr>
      </w:pPr>
    </w:p>
    <w:p w:rsidR="009F2482" w:rsidRDefault="00215337" w:rsidP="009F248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Итак, в ходе нашего исследования мы изучили вопрос обеспечения безопасности участников уголовного судопроизводства и в рамках теоретической основы исследование было выведено понятие «безопасности участников уголовного судопроизводства» - </w:t>
      </w:r>
      <w:r w:rsidRPr="00215337">
        <w:rPr>
          <w:rFonts w:ascii="Times New Roman" w:hAnsi="Times New Roman" w:cs="Times New Roman"/>
          <w:sz w:val="28"/>
          <w:szCs w:val="28"/>
        </w:rPr>
        <w:t>это состояние защищенности лиц, принимающих участие в уголовном судопроизводстве, достигаемое посредством  мер безопасности, предусмотренных Федеральным законом «О государственной защите», направленных на защиту их жизни, здоровья и (или) имущества, а также мер социальной поддержки уполномоченными</w:t>
      </w:r>
      <w:proofErr w:type="gramEnd"/>
      <w:r w:rsidRPr="00215337">
        <w:rPr>
          <w:rFonts w:ascii="Times New Roman" w:hAnsi="Times New Roman" w:cs="Times New Roman"/>
          <w:sz w:val="28"/>
          <w:szCs w:val="28"/>
        </w:rPr>
        <w:t xml:space="preserve"> на то государственными органами.</w:t>
      </w:r>
    </w:p>
    <w:p w:rsidR="00215337" w:rsidRDefault="00CE24AC" w:rsidP="009F24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Нормативную базу института обеспечения безопасности составляют: Конституция</w:t>
      </w:r>
      <w:r w:rsidRPr="00CE24AC">
        <w:rPr>
          <w:rFonts w:ascii="Times New Roman" w:hAnsi="Times New Roman" w:cs="Times New Roman"/>
          <w:sz w:val="28"/>
          <w:szCs w:val="28"/>
        </w:rPr>
        <w:t xml:space="preserve"> РФ</w:t>
      </w:r>
      <w:r>
        <w:rPr>
          <w:rFonts w:ascii="Times New Roman" w:hAnsi="Times New Roman" w:cs="Times New Roman"/>
          <w:sz w:val="28"/>
          <w:szCs w:val="28"/>
        </w:rPr>
        <w:t>, УИК РФ, УПК РФ, Федеральный закон</w:t>
      </w:r>
      <w:r w:rsidRPr="00CE24AC">
        <w:rPr>
          <w:rFonts w:ascii="Times New Roman" w:hAnsi="Times New Roman" w:cs="Times New Roman"/>
          <w:sz w:val="28"/>
          <w:szCs w:val="28"/>
        </w:rPr>
        <w:t xml:space="preserve"> «О государственной защите»</w:t>
      </w:r>
      <w:r>
        <w:rPr>
          <w:rFonts w:ascii="Times New Roman" w:hAnsi="Times New Roman" w:cs="Times New Roman"/>
          <w:sz w:val="28"/>
          <w:szCs w:val="28"/>
        </w:rPr>
        <w:t xml:space="preserve">, </w:t>
      </w:r>
      <w:r w:rsidRPr="00CE24AC">
        <w:rPr>
          <w:rFonts w:ascii="Times New Roman" w:hAnsi="Times New Roman" w:cs="Times New Roman"/>
          <w:sz w:val="28"/>
          <w:szCs w:val="28"/>
        </w:rPr>
        <w:t>Федеральный закон «О содержании под стражей»</w:t>
      </w:r>
      <w:r>
        <w:rPr>
          <w:rFonts w:ascii="Times New Roman" w:hAnsi="Times New Roman" w:cs="Times New Roman"/>
          <w:sz w:val="28"/>
          <w:szCs w:val="28"/>
        </w:rPr>
        <w:t xml:space="preserve">, </w:t>
      </w:r>
      <w:r w:rsidRPr="00CE24AC">
        <w:rPr>
          <w:rFonts w:ascii="Times New Roman" w:hAnsi="Times New Roman" w:cs="Times New Roman"/>
          <w:sz w:val="28"/>
          <w:szCs w:val="28"/>
        </w:rPr>
        <w:t>Государствен</w:t>
      </w:r>
      <w:r>
        <w:rPr>
          <w:rFonts w:ascii="Times New Roman" w:hAnsi="Times New Roman" w:cs="Times New Roman"/>
          <w:sz w:val="28"/>
          <w:szCs w:val="28"/>
        </w:rPr>
        <w:t>ная программа</w:t>
      </w:r>
      <w:r w:rsidRPr="00CE24AC">
        <w:rPr>
          <w:rFonts w:ascii="Times New Roman" w:hAnsi="Times New Roman" w:cs="Times New Roman"/>
          <w:sz w:val="28"/>
          <w:szCs w:val="28"/>
        </w:rPr>
        <w:t xml:space="preserve"> "Обеспечение безопасности потерпевших, свидетелей и иных участников уголовного судопроизводства на 2019 - 2023 годы»</w:t>
      </w:r>
      <w:r>
        <w:rPr>
          <w:rFonts w:ascii="Times New Roman" w:hAnsi="Times New Roman" w:cs="Times New Roman"/>
          <w:sz w:val="28"/>
          <w:szCs w:val="28"/>
        </w:rPr>
        <w:t xml:space="preserve">, </w:t>
      </w:r>
      <w:r w:rsidRPr="00CE24AC">
        <w:rPr>
          <w:rFonts w:ascii="Times New Roman" w:hAnsi="Times New Roman" w:cs="Times New Roman"/>
          <w:sz w:val="28"/>
          <w:szCs w:val="28"/>
        </w:rPr>
        <w:t>Правил</w:t>
      </w:r>
      <w:r>
        <w:rPr>
          <w:rFonts w:ascii="Times New Roman" w:hAnsi="Times New Roman" w:cs="Times New Roman"/>
          <w:sz w:val="28"/>
          <w:szCs w:val="28"/>
        </w:rPr>
        <w:t>а</w:t>
      </w:r>
      <w:r w:rsidRPr="00CE24AC">
        <w:rPr>
          <w:rFonts w:ascii="Times New Roman" w:hAnsi="Times New Roman" w:cs="Times New Roman"/>
          <w:sz w:val="28"/>
          <w:szCs w:val="28"/>
        </w:rPr>
        <w:t xml:space="preserve"> применения отдельных мер безопасности</w:t>
      </w:r>
      <w:r>
        <w:rPr>
          <w:rFonts w:ascii="Times New Roman" w:hAnsi="Times New Roman" w:cs="Times New Roman"/>
          <w:sz w:val="28"/>
          <w:szCs w:val="28"/>
        </w:rPr>
        <w:t>.</w:t>
      </w:r>
    </w:p>
    <w:p w:rsidR="00CE24AC" w:rsidRDefault="00CE24AC" w:rsidP="009F24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Pr="00CE24AC">
        <w:rPr>
          <w:rFonts w:ascii="Times New Roman" w:hAnsi="Times New Roman" w:cs="Times New Roman"/>
          <w:sz w:val="28"/>
          <w:szCs w:val="28"/>
        </w:rPr>
        <w:t>органы, осуществляющие меры безопасности, могут издавать в пределах своих полномочий нормативные правовые акты, регламентирующие организацию и тактику осуществления мер безопасности.</w:t>
      </w:r>
    </w:p>
    <w:p w:rsidR="00CE24AC" w:rsidRDefault="00CE24AC" w:rsidP="009F24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следует отметить</w:t>
      </w:r>
      <w:r w:rsidR="00AE4084">
        <w:rPr>
          <w:rFonts w:ascii="Times New Roman" w:hAnsi="Times New Roman" w:cs="Times New Roman"/>
          <w:sz w:val="28"/>
          <w:szCs w:val="28"/>
        </w:rPr>
        <w:t>, что нами были изучены меры обеспечения безопасности, включающие в себя: личную охрану, охрану жилища и имущества; выдачу</w:t>
      </w:r>
      <w:r w:rsidR="00AE4084" w:rsidRPr="00AE4084">
        <w:rPr>
          <w:rFonts w:ascii="Times New Roman" w:hAnsi="Times New Roman" w:cs="Times New Roman"/>
          <w:sz w:val="28"/>
          <w:szCs w:val="28"/>
        </w:rPr>
        <w:t xml:space="preserve"> специальных средств индивидуальной защиты, связи и оповещения об опасности; обеспечение конфиденциальности сведений о защищаемом лице; переселение на другое место жительства; замена документов; изменение внешности; изменение места работы (службы) или учебы; временное помещение в безопасное место; применение дополнительных мер безопасности в отношении защищаемого лица, содержащегося под стражей или находящегося в месте отбывания наказания, </w:t>
      </w:r>
      <w:r w:rsidR="00AE4084" w:rsidRPr="00AE4084">
        <w:rPr>
          <w:rFonts w:ascii="Times New Roman" w:hAnsi="Times New Roman" w:cs="Times New Roman"/>
          <w:sz w:val="28"/>
          <w:szCs w:val="28"/>
        </w:rPr>
        <w:lastRenderedPageBreak/>
        <w:t>в том числе перевод из одного места содержания под стражей или отбывания наказания в другое.</w:t>
      </w:r>
    </w:p>
    <w:p w:rsidR="00AE4084" w:rsidRDefault="00AE4084" w:rsidP="009F248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Также в ходе исследования выявлено, </w:t>
      </w:r>
      <w:r w:rsidRPr="00AE4084">
        <w:rPr>
          <w:rFonts w:ascii="Times New Roman" w:hAnsi="Times New Roman" w:cs="Times New Roman"/>
          <w:sz w:val="28"/>
          <w:szCs w:val="28"/>
        </w:rPr>
        <w:t>что не все меры обеспечения безопасности урегулированы в полной мере и часто на практике подразделения, обеспечивающие безопасность участников уголовного судопроизводства, обращаются к «Временной инструкции о порядке обеспечения государственной защиты судей, должностных лиц правоохраните</w:t>
      </w:r>
      <w:r>
        <w:rPr>
          <w:rFonts w:ascii="Times New Roman" w:hAnsi="Times New Roman" w:cs="Times New Roman"/>
          <w:sz w:val="28"/>
          <w:szCs w:val="28"/>
        </w:rPr>
        <w:t>льных и контролирующих органов»</w:t>
      </w:r>
      <w:r>
        <w:rPr>
          <w:rStyle w:val="a6"/>
          <w:rFonts w:ascii="Times New Roman" w:hAnsi="Times New Roman" w:cs="Times New Roman"/>
          <w:sz w:val="28"/>
          <w:szCs w:val="28"/>
        </w:rPr>
        <w:footnoteReference w:id="20"/>
      </w:r>
      <w:r w:rsidRPr="00AE4084">
        <w:rPr>
          <w:rFonts w:ascii="Times New Roman" w:hAnsi="Times New Roman" w:cs="Times New Roman"/>
          <w:sz w:val="28"/>
          <w:szCs w:val="28"/>
        </w:rPr>
        <w:t>, которая уже утратила свою силу в 2007 году.</w:t>
      </w:r>
      <w:proofErr w:type="gramEnd"/>
    </w:p>
    <w:p w:rsidR="00AE4084" w:rsidRDefault="00AE4084" w:rsidP="009F24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Чаще всего на практике УИС используются меры безопасности, предусмотренные ч. 2 ст. 14 Федерального закона «О государственной защите». А такие меры, как замена документов и изменение внешности </w:t>
      </w:r>
      <w:r w:rsidRPr="00AE4084">
        <w:rPr>
          <w:rFonts w:ascii="Times New Roman" w:hAnsi="Times New Roman" w:cs="Times New Roman"/>
          <w:sz w:val="28"/>
          <w:szCs w:val="28"/>
        </w:rPr>
        <w:t>являются финансово затратными и требуют большого количества времени на их реализацию.</w:t>
      </w:r>
      <w:r>
        <w:rPr>
          <w:rFonts w:ascii="Times New Roman" w:hAnsi="Times New Roman" w:cs="Times New Roman"/>
          <w:sz w:val="28"/>
          <w:szCs w:val="28"/>
        </w:rPr>
        <w:t xml:space="preserve"> По этой причине мы считаем, что эти меры являются нецелесообразными и нерентабельными.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предлагаем </w:t>
      </w:r>
      <w:r w:rsidR="00373D4B">
        <w:rPr>
          <w:rFonts w:ascii="Times New Roman" w:hAnsi="Times New Roman" w:cs="Times New Roman"/>
          <w:sz w:val="28"/>
          <w:szCs w:val="28"/>
        </w:rPr>
        <w:t xml:space="preserve">не включать эти меры в перечень мер, используемых для обеспечения безопасности участника уголовного судопроизводства, являющегося осужденным к лишению свободы, что позволит выделять меньше средств из федерального бюджета по Государственной программе </w:t>
      </w:r>
      <w:r w:rsidR="00373D4B" w:rsidRPr="00373D4B">
        <w:rPr>
          <w:rFonts w:ascii="Times New Roman" w:hAnsi="Times New Roman" w:cs="Times New Roman"/>
          <w:sz w:val="28"/>
          <w:szCs w:val="28"/>
        </w:rPr>
        <w:t>"Обеспечение безопасности потерпевших, свидетелей и иных участников уголовного судопроизводства на 2019 - 2023 годы»</w:t>
      </w:r>
      <w:r w:rsidR="00373D4B">
        <w:rPr>
          <w:rFonts w:ascii="Times New Roman" w:hAnsi="Times New Roman" w:cs="Times New Roman"/>
          <w:sz w:val="28"/>
          <w:szCs w:val="28"/>
        </w:rPr>
        <w:t>.</w:t>
      </w:r>
    </w:p>
    <w:p w:rsidR="00373D4B" w:rsidRPr="009F2482" w:rsidRDefault="00373D4B" w:rsidP="009F2482">
      <w:pPr>
        <w:spacing w:after="0" w:line="360" w:lineRule="auto"/>
        <w:ind w:firstLine="709"/>
        <w:jc w:val="both"/>
        <w:rPr>
          <w:rFonts w:ascii="Times New Roman" w:hAnsi="Times New Roman" w:cs="Times New Roman"/>
          <w:sz w:val="28"/>
          <w:szCs w:val="28"/>
        </w:rPr>
      </w:pPr>
      <w:proofErr w:type="gramStart"/>
      <w:r w:rsidRPr="00373D4B">
        <w:rPr>
          <w:rFonts w:ascii="Times New Roman" w:hAnsi="Times New Roman" w:cs="Times New Roman"/>
          <w:sz w:val="28"/>
          <w:szCs w:val="28"/>
        </w:rPr>
        <w:t>Также с целью приведения в систему норм, предусматривающих порядок обеспечения безопасности участников уголовного судопроизводства из числа осужденных, отбывающих наказание в ИУ, а также их конкретизации предлагаем принять Инструкцию «О порядке обеспечения безопасности потерпевших и свидетелей из числа осужденных к лишению свободы», который будет содержать: общие положения; поводы и основания применения мер безопасности;</w:t>
      </w:r>
      <w:proofErr w:type="gramEnd"/>
      <w:r w:rsidRPr="00373D4B">
        <w:rPr>
          <w:rFonts w:ascii="Times New Roman" w:hAnsi="Times New Roman" w:cs="Times New Roman"/>
          <w:sz w:val="28"/>
          <w:szCs w:val="28"/>
        </w:rPr>
        <w:t xml:space="preserve"> принятие решения о применении мер </w:t>
      </w:r>
      <w:r w:rsidRPr="00373D4B">
        <w:rPr>
          <w:rFonts w:ascii="Times New Roman" w:hAnsi="Times New Roman" w:cs="Times New Roman"/>
          <w:sz w:val="28"/>
          <w:szCs w:val="28"/>
        </w:rPr>
        <w:lastRenderedPageBreak/>
        <w:t>безопасности; порядок применения отдельных мер безопасности; отмена мер безопасности; права и обязанности защищаемого лица; права и обязанности должностного лица, обеспечивающего безопасность; ответственность должностного лица за нарушение требований по обеспечению безопасности; взаимодействие исправительных учреждений ФСИН России с иными правоохранительными органами.</w:t>
      </w:r>
    </w:p>
    <w:p w:rsidR="00D31271" w:rsidRDefault="00D31271" w:rsidP="00737589">
      <w:pPr>
        <w:spacing w:after="0" w:line="360" w:lineRule="auto"/>
        <w:jc w:val="both"/>
        <w:rPr>
          <w:rFonts w:ascii="Times New Roman" w:hAnsi="Times New Roman" w:cs="Times New Roman"/>
          <w:b/>
          <w:sz w:val="36"/>
          <w:szCs w:val="36"/>
        </w:rPr>
      </w:pPr>
      <w:r>
        <w:rPr>
          <w:rFonts w:ascii="Times New Roman" w:hAnsi="Times New Roman" w:cs="Times New Roman"/>
          <w:b/>
          <w:sz w:val="36"/>
          <w:szCs w:val="36"/>
        </w:rPr>
        <w:br w:type="page"/>
      </w:r>
    </w:p>
    <w:p w:rsidR="0013176E" w:rsidRPr="00A711F6" w:rsidRDefault="002F4FB9" w:rsidP="00D31271">
      <w:pPr>
        <w:spacing w:after="0" w:line="360" w:lineRule="auto"/>
        <w:jc w:val="center"/>
        <w:rPr>
          <w:rFonts w:ascii="Times New Roman" w:hAnsi="Times New Roman" w:cs="Times New Roman"/>
          <w:b/>
          <w:sz w:val="36"/>
          <w:szCs w:val="36"/>
        </w:rPr>
      </w:pPr>
      <w:r w:rsidRPr="00A711F6">
        <w:rPr>
          <w:rFonts w:ascii="Times New Roman" w:hAnsi="Times New Roman" w:cs="Times New Roman"/>
          <w:b/>
          <w:sz w:val="36"/>
          <w:szCs w:val="36"/>
        </w:rPr>
        <w:lastRenderedPageBreak/>
        <w:t>Список использованных источников</w:t>
      </w:r>
    </w:p>
    <w:p w:rsidR="002F4FB9" w:rsidRPr="007771AE" w:rsidRDefault="002F4FB9" w:rsidP="001B0C12">
      <w:pPr>
        <w:spacing w:after="0" w:line="360" w:lineRule="auto"/>
        <w:ind w:firstLine="709"/>
        <w:jc w:val="both"/>
        <w:rPr>
          <w:rFonts w:ascii="Times New Roman" w:hAnsi="Times New Roman" w:cs="Times New Roman"/>
          <w:b/>
          <w:sz w:val="28"/>
          <w:szCs w:val="28"/>
        </w:rPr>
      </w:pPr>
      <w:r w:rsidRPr="007771AE">
        <w:rPr>
          <w:rFonts w:ascii="Times New Roman" w:hAnsi="Times New Roman" w:cs="Times New Roman"/>
          <w:b/>
          <w:sz w:val="28"/>
          <w:szCs w:val="28"/>
        </w:rPr>
        <w:t>Нормативно-правовые акты:</w:t>
      </w:r>
    </w:p>
    <w:p w:rsidR="001B4D2D" w:rsidRDefault="001B4D2D" w:rsidP="001B4D2D">
      <w:pPr>
        <w:pStyle w:val="a3"/>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Конституция Российской Федерации </w:t>
      </w:r>
      <w:r w:rsidRPr="001B4D2D">
        <w:rPr>
          <w:rFonts w:ascii="Times New Roman" w:hAnsi="Times New Roman" w:cs="Times New Roman"/>
          <w:sz w:val="28"/>
          <w:szCs w:val="28"/>
        </w:rPr>
        <w:t>(принята на всенародном голосовании 12 декабря 1993 г.)</w:t>
      </w:r>
      <w:r>
        <w:rPr>
          <w:rFonts w:ascii="Times New Roman" w:hAnsi="Times New Roman" w:cs="Times New Roman"/>
          <w:sz w:val="28"/>
          <w:szCs w:val="28"/>
        </w:rPr>
        <w:t xml:space="preserve"> (с поправками от 01.07.2020) // Российская газета. – 2020. – 4 июля. - № 8198.</w:t>
      </w:r>
    </w:p>
    <w:p w:rsidR="002F4FB9" w:rsidRDefault="002F4FB9" w:rsidP="001B4D2D">
      <w:pPr>
        <w:pStyle w:val="a3"/>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Уголовно-</w:t>
      </w:r>
      <w:r w:rsidR="001B0C12">
        <w:rPr>
          <w:rFonts w:ascii="Times New Roman" w:hAnsi="Times New Roman" w:cs="Times New Roman"/>
          <w:sz w:val="28"/>
          <w:szCs w:val="28"/>
        </w:rPr>
        <w:t>исполнительный</w:t>
      </w:r>
      <w:r>
        <w:rPr>
          <w:rFonts w:ascii="Times New Roman" w:hAnsi="Times New Roman" w:cs="Times New Roman"/>
          <w:sz w:val="28"/>
          <w:szCs w:val="28"/>
        </w:rPr>
        <w:t xml:space="preserve"> кодекс Российской Федерации</w:t>
      </w:r>
      <w:r w:rsidR="007C7943">
        <w:rPr>
          <w:rFonts w:ascii="Times New Roman" w:hAnsi="Times New Roman" w:cs="Times New Roman"/>
          <w:sz w:val="28"/>
          <w:szCs w:val="28"/>
        </w:rPr>
        <w:t xml:space="preserve"> от </w:t>
      </w:r>
      <w:r w:rsidR="001B0C12">
        <w:rPr>
          <w:rFonts w:ascii="Times New Roman" w:hAnsi="Times New Roman" w:cs="Times New Roman"/>
          <w:sz w:val="28"/>
          <w:szCs w:val="28"/>
        </w:rPr>
        <w:t>08.01.1997 № 1</w:t>
      </w:r>
      <w:r w:rsidR="007C7943">
        <w:rPr>
          <w:rFonts w:ascii="Times New Roman" w:hAnsi="Times New Roman" w:cs="Times New Roman"/>
          <w:sz w:val="28"/>
          <w:szCs w:val="28"/>
        </w:rPr>
        <w:t xml:space="preserve">-ФЗ (ред. от </w:t>
      </w:r>
      <w:r w:rsidR="001B0C12">
        <w:rPr>
          <w:rFonts w:ascii="Times New Roman" w:hAnsi="Times New Roman" w:cs="Times New Roman"/>
          <w:sz w:val="28"/>
          <w:szCs w:val="28"/>
        </w:rPr>
        <w:t>27.12.2019 № 494</w:t>
      </w:r>
      <w:r w:rsidR="007C7943">
        <w:rPr>
          <w:rFonts w:ascii="Times New Roman" w:hAnsi="Times New Roman" w:cs="Times New Roman"/>
          <w:sz w:val="28"/>
          <w:szCs w:val="28"/>
        </w:rPr>
        <w:t>-ФЗ</w:t>
      </w:r>
      <w:r>
        <w:rPr>
          <w:rFonts w:ascii="Times New Roman" w:hAnsi="Times New Roman" w:cs="Times New Roman"/>
          <w:sz w:val="28"/>
          <w:szCs w:val="28"/>
        </w:rPr>
        <w:t>) // Собрание законодательства РФ. –</w:t>
      </w:r>
      <w:r w:rsidR="001B0C12">
        <w:rPr>
          <w:rFonts w:ascii="Times New Roman" w:hAnsi="Times New Roman" w:cs="Times New Roman"/>
          <w:sz w:val="28"/>
          <w:szCs w:val="28"/>
        </w:rPr>
        <w:t xml:space="preserve"> 1997</w:t>
      </w:r>
      <w:r>
        <w:rPr>
          <w:rFonts w:ascii="Times New Roman" w:hAnsi="Times New Roman" w:cs="Times New Roman"/>
          <w:sz w:val="28"/>
          <w:szCs w:val="28"/>
        </w:rPr>
        <w:t>.</w:t>
      </w:r>
      <w:r w:rsidR="007C7943">
        <w:rPr>
          <w:rFonts w:ascii="Times New Roman" w:hAnsi="Times New Roman" w:cs="Times New Roman"/>
          <w:sz w:val="28"/>
          <w:szCs w:val="28"/>
        </w:rPr>
        <w:t xml:space="preserve"> –</w:t>
      </w:r>
      <w:r w:rsidR="001B0C12">
        <w:rPr>
          <w:rFonts w:ascii="Times New Roman" w:hAnsi="Times New Roman" w:cs="Times New Roman"/>
          <w:sz w:val="28"/>
          <w:szCs w:val="28"/>
        </w:rPr>
        <w:t xml:space="preserve"> 13</w:t>
      </w:r>
      <w:r w:rsidR="007C7943">
        <w:rPr>
          <w:rFonts w:ascii="Times New Roman" w:hAnsi="Times New Roman" w:cs="Times New Roman"/>
          <w:sz w:val="28"/>
          <w:szCs w:val="28"/>
        </w:rPr>
        <w:t xml:space="preserve"> </w:t>
      </w:r>
      <w:r w:rsidR="001B0C12">
        <w:rPr>
          <w:rFonts w:ascii="Times New Roman" w:hAnsi="Times New Roman" w:cs="Times New Roman"/>
          <w:sz w:val="28"/>
          <w:szCs w:val="28"/>
        </w:rPr>
        <w:t xml:space="preserve">января. - № </w:t>
      </w:r>
      <w:r w:rsidR="007C7943">
        <w:rPr>
          <w:rFonts w:ascii="Times New Roman" w:hAnsi="Times New Roman" w:cs="Times New Roman"/>
          <w:sz w:val="28"/>
          <w:szCs w:val="28"/>
        </w:rPr>
        <w:t>2. – Ст.</w:t>
      </w:r>
      <w:r w:rsidR="001B0C12">
        <w:rPr>
          <w:rFonts w:ascii="Times New Roman" w:hAnsi="Times New Roman" w:cs="Times New Roman"/>
          <w:sz w:val="28"/>
          <w:szCs w:val="28"/>
        </w:rPr>
        <w:t xml:space="preserve"> 198</w:t>
      </w:r>
      <w:r w:rsidR="007C7943">
        <w:rPr>
          <w:rFonts w:ascii="Times New Roman" w:hAnsi="Times New Roman" w:cs="Times New Roman"/>
          <w:sz w:val="28"/>
          <w:szCs w:val="28"/>
        </w:rPr>
        <w:t>.; Собрание законодательства РФ. –</w:t>
      </w:r>
      <w:r w:rsidR="001B0C12">
        <w:rPr>
          <w:rFonts w:ascii="Times New Roman" w:hAnsi="Times New Roman" w:cs="Times New Roman"/>
          <w:sz w:val="28"/>
          <w:szCs w:val="28"/>
        </w:rPr>
        <w:t xml:space="preserve"> 2019</w:t>
      </w:r>
      <w:r w:rsidR="007C7943">
        <w:rPr>
          <w:rFonts w:ascii="Times New Roman" w:hAnsi="Times New Roman" w:cs="Times New Roman"/>
          <w:sz w:val="28"/>
          <w:szCs w:val="28"/>
        </w:rPr>
        <w:t>. –</w:t>
      </w:r>
      <w:r w:rsidR="001B0C12">
        <w:rPr>
          <w:rFonts w:ascii="Times New Roman" w:hAnsi="Times New Roman" w:cs="Times New Roman"/>
          <w:sz w:val="28"/>
          <w:szCs w:val="28"/>
        </w:rPr>
        <w:t xml:space="preserve"> 30</w:t>
      </w:r>
      <w:r w:rsidR="007C7943">
        <w:rPr>
          <w:rFonts w:ascii="Times New Roman" w:hAnsi="Times New Roman" w:cs="Times New Roman"/>
          <w:sz w:val="28"/>
          <w:szCs w:val="28"/>
        </w:rPr>
        <w:t xml:space="preserve"> </w:t>
      </w:r>
      <w:r w:rsidR="001B0C12">
        <w:rPr>
          <w:rFonts w:ascii="Times New Roman" w:hAnsi="Times New Roman" w:cs="Times New Roman"/>
          <w:sz w:val="28"/>
          <w:szCs w:val="28"/>
        </w:rPr>
        <w:t>декабря. - № 52</w:t>
      </w:r>
      <w:r w:rsidR="007C7943">
        <w:rPr>
          <w:rFonts w:ascii="Times New Roman" w:hAnsi="Times New Roman" w:cs="Times New Roman"/>
          <w:sz w:val="28"/>
          <w:szCs w:val="28"/>
        </w:rPr>
        <w:t>. – Ст.</w:t>
      </w:r>
      <w:r w:rsidR="001B0C12">
        <w:rPr>
          <w:rFonts w:ascii="Times New Roman" w:hAnsi="Times New Roman" w:cs="Times New Roman"/>
          <w:sz w:val="28"/>
          <w:szCs w:val="28"/>
        </w:rPr>
        <w:t xml:space="preserve"> 7812</w:t>
      </w:r>
      <w:r w:rsidR="007C7943">
        <w:rPr>
          <w:rFonts w:ascii="Times New Roman" w:hAnsi="Times New Roman" w:cs="Times New Roman"/>
          <w:sz w:val="28"/>
          <w:szCs w:val="28"/>
        </w:rPr>
        <w:t>.</w:t>
      </w:r>
    </w:p>
    <w:p w:rsidR="008A161E" w:rsidRDefault="008A161E" w:rsidP="00664226">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8A161E">
        <w:rPr>
          <w:rFonts w:ascii="Times New Roman" w:hAnsi="Times New Roman" w:cs="Times New Roman"/>
          <w:sz w:val="28"/>
          <w:szCs w:val="28"/>
        </w:rPr>
        <w:t>Уголовно-процессуальный кодекс Российской Федерации от 18.12.2001 № 174-ФЗ (ред. от 31.07.2020 № 243-ФЗ) // Собрание законодательства РФ. – 2001. – 24 декабря. - № 52. – Ст. 4921.; Собрание законодательства РФ. – 2020. – 3 августа. - № 31. – Ст. 5002.</w:t>
      </w:r>
    </w:p>
    <w:p w:rsidR="00664226" w:rsidRPr="00664226" w:rsidRDefault="00664226" w:rsidP="00664226">
      <w:pPr>
        <w:pStyle w:val="a3"/>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Уголовн</w:t>
      </w:r>
      <w:r w:rsidRPr="00664226">
        <w:rPr>
          <w:rFonts w:ascii="Times New Roman" w:hAnsi="Times New Roman" w:cs="Times New Roman"/>
          <w:sz w:val="28"/>
          <w:szCs w:val="28"/>
        </w:rPr>
        <w:t>ый к</w:t>
      </w:r>
      <w:r>
        <w:rPr>
          <w:rFonts w:ascii="Times New Roman" w:hAnsi="Times New Roman" w:cs="Times New Roman"/>
          <w:sz w:val="28"/>
          <w:szCs w:val="28"/>
        </w:rPr>
        <w:t>одекс Российской Федерации от 13.06.1996 № 63-ФЗ (ред. от 31.07.2020 № 260</w:t>
      </w:r>
      <w:r w:rsidRPr="00664226">
        <w:rPr>
          <w:rFonts w:ascii="Times New Roman" w:hAnsi="Times New Roman" w:cs="Times New Roman"/>
          <w:sz w:val="28"/>
          <w:szCs w:val="28"/>
        </w:rPr>
        <w:t>-ФЗ) // Собр</w:t>
      </w:r>
      <w:r>
        <w:rPr>
          <w:rFonts w:ascii="Times New Roman" w:hAnsi="Times New Roman" w:cs="Times New Roman"/>
          <w:sz w:val="28"/>
          <w:szCs w:val="28"/>
        </w:rPr>
        <w:t>ание законодательства РФ. – 1996. – 17 июня. - № 25. – Ст. 2954</w:t>
      </w:r>
      <w:r w:rsidRPr="00664226">
        <w:rPr>
          <w:rFonts w:ascii="Times New Roman" w:hAnsi="Times New Roman" w:cs="Times New Roman"/>
          <w:sz w:val="28"/>
          <w:szCs w:val="28"/>
        </w:rPr>
        <w:t>.; Собрание законодательства РФ. – 2020.</w:t>
      </w:r>
      <w:r>
        <w:rPr>
          <w:rFonts w:ascii="Times New Roman" w:hAnsi="Times New Roman" w:cs="Times New Roman"/>
          <w:sz w:val="28"/>
          <w:szCs w:val="28"/>
        </w:rPr>
        <w:t xml:space="preserve"> – 3 августа. - № 31. – Ст. 5019</w:t>
      </w:r>
      <w:r w:rsidRPr="00664226">
        <w:rPr>
          <w:rFonts w:ascii="Times New Roman" w:hAnsi="Times New Roman" w:cs="Times New Roman"/>
          <w:sz w:val="28"/>
          <w:szCs w:val="28"/>
        </w:rPr>
        <w:t>.</w:t>
      </w:r>
    </w:p>
    <w:p w:rsidR="007C7943" w:rsidRDefault="00B13F89" w:rsidP="00892908">
      <w:pPr>
        <w:pStyle w:val="a3"/>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w:t>
      </w:r>
      <w:r w:rsidR="007C7943" w:rsidRPr="007C7943">
        <w:rPr>
          <w:rFonts w:ascii="Times New Roman" w:hAnsi="Times New Roman" w:cs="Times New Roman"/>
          <w:sz w:val="28"/>
          <w:szCs w:val="28"/>
        </w:rPr>
        <w:t>О государственной защите потерпевших, свидетелей и иных участни</w:t>
      </w:r>
      <w:r>
        <w:rPr>
          <w:rFonts w:ascii="Times New Roman" w:hAnsi="Times New Roman" w:cs="Times New Roman"/>
          <w:sz w:val="28"/>
          <w:szCs w:val="28"/>
        </w:rPr>
        <w:t>ков уголовного судопроизводства»</w:t>
      </w:r>
      <w:r w:rsidR="007C7943">
        <w:rPr>
          <w:rFonts w:ascii="Times New Roman" w:hAnsi="Times New Roman" w:cs="Times New Roman"/>
          <w:sz w:val="28"/>
          <w:szCs w:val="28"/>
        </w:rPr>
        <w:t>: Федеральный закон от 20.08.2004  №</w:t>
      </w:r>
      <w:r w:rsidR="007C7943" w:rsidRPr="007C7943">
        <w:rPr>
          <w:rFonts w:ascii="Times New Roman" w:hAnsi="Times New Roman" w:cs="Times New Roman"/>
          <w:sz w:val="28"/>
          <w:szCs w:val="28"/>
        </w:rPr>
        <w:t xml:space="preserve"> 119-ФЗ</w:t>
      </w:r>
      <w:r w:rsidR="007C7943">
        <w:rPr>
          <w:rFonts w:ascii="Times New Roman" w:hAnsi="Times New Roman" w:cs="Times New Roman"/>
          <w:sz w:val="28"/>
          <w:szCs w:val="28"/>
        </w:rPr>
        <w:t xml:space="preserve"> (ред. от 07.02.2017 №</w:t>
      </w:r>
      <w:r w:rsidR="00A90DF9">
        <w:rPr>
          <w:rFonts w:ascii="Times New Roman" w:hAnsi="Times New Roman" w:cs="Times New Roman"/>
          <w:sz w:val="28"/>
          <w:szCs w:val="28"/>
        </w:rPr>
        <w:t xml:space="preserve"> 7-ФЗ) // Собрание законодательства РФ. – 2004. – 23 августа. - № 34. – Ст. 3534.; Собрание законодательства РФ. – 2017. – 13 февраля. - № 7. – Ст. 1026.</w:t>
      </w:r>
    </w:p>
    <w:p w:rsidR="00B71D3D" w:rsidRPr="00B71D3D" w:rsidRDefault="00B71D3D" w:rsidP="00892908">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B71D3D">
        <w:rPr>
          <w:rFonts w:ascii="Times New Roman" w:hAnsi="Times New Roman" w:cs="Times New Roman"/>
          <w:sz w:val="28"/>
          <w:szCs w:val="28"/>
        </w:rPr>
        <w:t>"О государственной защите судей, должностных лиц правоохранительных и контролирующих органов": Ф</w:t>
      </w:r>
      <w:r w:rsidR="00892908">
        <w:rPr>
          <w:rFonts w:ascii="Times New Roman" w:hAnsi="Times New Roman" w:cs="Times New Roman"/>
          <w:sz w:val="28"/>
          <w:szCs w:val="28"/>
        </w:rPr>
        <w:t>едеральный закон от 20.04.1995 №</w:t>
      </w:r>
      <w:r w:rsidRPr="00B71D3D">
        <w:rPr>
          <w:rFonts w:ascii="Times New Roman" w:hAnsi="Times New Roman" w:cs="Times New Roman"/>
          <w:sz w:val="28"/>
          <w:szCs w:val="28"/>
        </w:rPr>
        <w:t xml:space="preserve"> 45-ФЗ (ред. от 01.10.2019</w:t>
      </w:r>
      <w:r w:rsidR="00892908">
        <w:rPr>
          <w:rFonts w:ascii="Times New Roman" w:hAnsi="Times New Roman" w:cs="Times New Roman"/>
          <w:sz w:val="28"/>
          <w:szCs w:val="28"/>
        </w:rPr>
        <w:t xml:space="preserve"> № 328-ФЗ</w:t>
      </w:r>
      <w:r w:rsidRPr="00B71D3D">
        <w:rPr>
          <w:rFonts w:ascii="Times New Roman" w:hAnsi="Times New Roman" w:cs="Times New Roman"/>
          <w:sz w:val="28"/>
          <w:szCs w:val="28"/>
        </w:rPr>
        <w:t>) // Собр</w:t>
      </w:r>
      <w:r>
        <w:rPr>
          <w:rFonts w:ascii="Times New Roman" w:hAnsi="Times New Roman" w:cs="Times New Roman"/>
          <w:sz w:val="28"/>
          <w:szCs w:val="28"/>
        </w:rPr>
        <w:t>ание законодательства РФ. – 1995. – 24 апреля. - № 17. – Ст. 1455</w:t>
      </w:r>
      <w:r w:rsidRPr="00B71D3D">
        <w:rPr>
          <w:rFonts w:ascii="Times New Roman" w:hAnsi="Times New Roman" w:cs="Times New Roman"/>
          <w:sz w:val="28"/>
          <w:szCs w:val="28"/>
        </w:rPr>
        <w:t>.; Собр</w:t>
      </w:r>
      <w:r>
        <w:rPr>
          <w:rFonts w:ascii="Times New Roman" w:hAnsi="Times New Roman" w:cs="Times New Roman"/>
          <w:sz w:val="28"/>
          <w:szCs w:val="28"/>
        </w:rPr>
        <w:t>ание законодательства РФ. – 2019. – 7 октября. - № 40</w:t>
      </w:r>
      <w:r w:rsidR="00892908">
        <w:rPr>
          <w:rFonts w:ascii="Times New Roman" w:hAnsi="Times New Roman" w:cs="Times New Roman"/>
          <w:sz w:val="28"/>
          <w:szCs w:val="28"/>
        </w:rPr>
        <w:t>. – Ст. 5488</w:t>
      </w:r>
      <w:r w:rsidRPr="00B71D3D">
        <w:rPr>
          <w:rFonts w:ascii="Times New Roman" w:hAnsi="Times New Roman" w:cs="Times New Roman"/>
          <w:sz w:val="28"/>
          <w:szCs w:val="28"/>
        </w:rPr>
        <w:t>.</w:t>
      </w:r>
    </w:p>
    <w:p w:rsidR="00264CE3" w:rsidRDefault="00B13F89" w:rsidP="00892908">
      <w:pPr>
        <w:pStyle w:val="a3"/>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w:t>
      </w:r>
      <w:r w:rsidR="00264CE3" w:rsidRPr="00182750">
        <w:rPr>
          <w:rFonts w:ascii="Times New Roman" w:hAnsi="Times New Roman" w:cs="Times New Roman"/>
          <w:sz w:val="28"/>
          <w:szCs w:val="28"/>
        </w:rPr>
        <w:t>О содержании под стражей подозреваемых и обвин</w:t>
      </w:r>
      <w:r>
        <w:rPr>
          <w:rFonts w:ascii="Times New Roman" w:hAnsi="Times New Roman" w:cs="Times New Roman"/>
          <w:sz w:val="28"/>
          <w:szCs w:val="28"/>
        </w:rPr>
        <w:t>яемых в совершении преступлений»</w:t>
      </w:r>
      <w:r w:rsidR="00264CE3" w:rsidRPr="00182750">
        <w:rPr>
          <w:rFonts w:ascii="Times New Roman" w:hAnsi="Times New Roman" w:cs="Times New Roman"/>
          <w:sz w:val="28"/>
          <w:szCs w:val="28"/>
        </w:rPr>
        <w:t xml:space="preserve">: Федеральный закон от 15.07.1995 № 103-ФЗ </w:t>
      </w:r>
      <w:r w:rsidR="00264CE3" w:rsidRPr="00182750">
        <w:rPr>
          <w:rFonts w:ascii="Times New Roman" w:hAnsi="Times New Roman" w:cs="Times New Roman"/>
          <w:sz w:val="28"/>
          <w:szCs w:val="28"/>
        </w:rPr>
        <w:lastRenderedPageBreak/>
        <w:t xml:space="preserve">(ред. от 27.12.2019 № 520-ФЗ) // </w:t>
      </w:r>
      <w:r w:rsidR="00182750" w:rsidRPr="00182750">
        <w:rPr>
          <w:rFonts w:ascii="Times New Roman" w:hAnsi="Times New Roman" w:cs="Times New Roman"/>
          <w:sz w:val="28"/>
          <w:szCs w:val="28"/>
        </w:rPr>
        <w:t>Собрание закон</w:t>
      </w:r>
      <w:r w:rsidR="00182750">
        <w:rPr>
          <w:rFonts w:ascii="Times New Roman" w:hAnsi="Times New Roman" w:cs="Times New Roman"/>
          <w:sz w:val="28"/>
          <w:szCs w:val="28"/>
        </w:rPr>
        <w:t>одательства РФ. – 1995. – 17 июля. - № 29. – Ст. 2759</w:t>
      </w:r>
      <w:r w:rsidR="00182750" w:rsidRPr="00182750">
        <w:rPr>
          <w:rFonts w:ascii="Times New Roman" w:hAnsi="Times New Roman" w:cs="Times New Roman"/>
          <w:sz w:val="28"/>
          <w:szCs w:val="28"/>
        </w:rPr>
        <w:t>.; Собр</w:t>
      </w:r>
      <w:r w:rsidR="00182750">
        <w:rPr>
          <w:rFonts w:ascii="Times New Roman" w:hAnsi="Times New Roman" w:cs="Times New Roman"/>
          <w:sz w:val="28"/>
          <w:szCs w:val="28"/>
        </w:rPr>
        <w:t>ание законодательства РФ. – 2019. – 30 декабря. - № 52. – Ст. 7838</w:t>
      </w:r>
      <w:r w:rsidR="00182750" w:rsidRPr="00182750">
        <w:rPr>
          <w:rFonts w:ascii="Times New Roman" w:hAnsi="Times New Roman" w:cs="Times New Roman"/>
          <w:sz w:val="28"/>
          <w:szCs w:val="28"/>
        </w:rPr>
        <w:t>.</w:t>
      </w:r>
    </w:p>
    <w:p w:rsidR="00B13F89" w:rsidRDefault="00B13F89" w:rsidP="00BE5BE7">
      <w:pPr>
        <w:pStyle w:val="a3"/>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w:t>
      </w:r>
      <w:r w:rsidRPr="00B13F89">
        <w:rPr>
          <w:rFonts w:ascii="Times New Roman" w:hAnsi="Times New Roman" w:cs="Times New Roman"/>
          <w:sz w:val="28"/>
          <w:szCs w:val="28"/>
        </w:rPr>
        <w:t>Об утверждении Государственной программы "Обеспечение безопасности потерпевших, свидетелей и иных участников уголовного судопроизводства на 2019 - 2023 годы</w:t>
      </w:r>
      <w:r>
        <w:rPr>
          <w:rFonts w:ascii="Times New Roman" w:hAnsi="Times New Roman" w:cs="Times New Roman"/>
          <w:sz w:val="28"/>
          <w:szCs w:val="28"/>
        </w:rPr>
        <w:t>»: П</w:t>
      </w:r>
      <w:r w:rsidRPr="00B13F89">
        <w:rPr>
          <w:rFonts w:ascii="Times New Roman" w:hAnsi="Times New Roman" w:cs="Times New Roman"/>
          <w:sz w:val="28"/>
          <w:szCs w:val="28"/>
        </w:rPr>
        <w:t>остановлени</w:t>
      </w:r>
      <w:r>
        <w:rPr>
          <w:rFonts w:ascii="Times New Roman" w:hAnsi="Times New Roman" w:cs="Times New Roman"/>
          <w:sz w:val="28"/>
          <w:szCs w:val="28"/>
        </w:rPr>
        <w:t>е Правительства РФ от 25.10.2018 №</w:t>
      </w:r>
      <w:r w:rsidRPr="00B13F89">
        <w:rPr>
          <w:rFonts w:ascii="Times New Roman" w:hAnsi="Times New Roman" w:cs="Times New Roman"/>
          <w:sz w:val="28"/>
          <w:szCs w:val="28"/>
        </w:rPr>
        <w:t xml:space="preserve"> 1272</w:t>
      </w:r>
      <w:r>
        <w:rPr>
          <w:rFonts w:ascii="Times New Roman" w:hAnsi="Times New Roman" w:cs="Times New Roman"/>
          <w:sz w:val="28"/>
          <w:szCs w:val="28"/>
        </w:rPr>
        <w:t xml:space="preserve"> // </w:t>
      </w:r>
      <w:r w:rsidRPr="00B13F89">
        <w:rPr>
          <w:rFonts w:ascii="Times New Roman" w:hAnsi="Times New Roman" w:cs="Times New Roman"/>
          <w:sz w:val="28"/>
          <w:szCs w:val="28"/>
        </w:rPr>
        <w:t>Собр</w:t>
      </w:r>
      <w:r>
        <w:rPr>
          <w:rFonts w:ascii="Times New Roman" w:hAnsi="Times New Roman" w:cs="Times New Roman"/>
          <w:sz w:val="28"/>
          <w:szCs w:val="28"/>
        </w:rPr>
        <w:t>ание законодательства РФ. – 2018. – 29 октября. - № 44. – Ст. 6764</w:t>
      </w:r>
      <w:r w:rsidRPr="00B13F89">
        <w:rPr>
          <w:rFonts w:ascii="Times New Roman" w:hAnsi="Times New Roman" w:cs="Times New Roman"/>
          <w:sz w:val="28"/>
          <w:szCs w:val="28"/>
        </w:rPr>
        <w:t>.</w:t>
      </w:r>
    </w:p>
    <w:p w:rsidR="00BE5BE7" w:rsidRDefault="00BE5BE7" w:rsidP="00B450C4">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BE5BE7">
        <w:rPr>
          <w:rFonts w:ascii="Times New Roman" w:hAnsi="Times New Roman" w:cs="Times New Roman"/>
          <w:sz w:val="28"/>
          <w:szCs w:val="28"/>
        </w:rPr>
        <w:t>«Об утверждении Правил применения отдельных мер безопасности в отношении потерпевших, свидетелей и иных участников уголовного судопроизводства»: Постановление Правительства РФ от 27.10.2006 № 630 (изм. от 10.07.2020 № 1017) // // Собрание законодательст</w:t>
      </w:r>
      <w:r>
        <w:rPr>
          <w:rFonts w:ascii="Times New Roman" w:hAnsi="Times New Roman" w:cs="Times New Roman"/>
          <w:sz w:val="28"/>
          <w:szCs w:val="28"/>
        </w:rPr>
        <w:t>ва РФ. – 2006. – 6 ноября. - № 45. – Ст. 4708</w:t>
      </w:r>
      <w:r w:rsidRPr="00BE5BE7">
        <w:rPr>
          <w:rFonts w:ascii="Times New Roman" w:hAnsi="Times New Roman" w:cs="Times New Roman"/>
          <w:sz w:val="28"/>
          <w:szCs w:val="28"/>
        </w:rPr>
        <w:t>.; Собр</w:t>
      </w:r>
      <w:r>
        <w:rPr>
          <w:rFonts w:ascii="Times New Roman" w:hAnsi="Times New Roman" w:cs="Times New Roman"/>
          <w:sz w:val="28"/>
          <w:szCs w:val="28"/>
        </w:rPr>
        <w:t>ание законодательства РФ. – 2020</w:t>
      </w:r>
      <w:r w:rsidR="004D2935">
        <w:rPr>
          <w:rFonts w:ascii="Times New Roman" w:hAnsi="Times New Roman" w:cs="Times New Roman"/>
          <w:sz w:val="28"/>
          <w:szCs w:val="28"/>
        </w:rPr>
        <w:t>. – 27 июля. - № 30. – Ст. 4898</w:t>
      </w:r>
      <w:r w:rsidRPr="00BE5BE7">
        <w:rPr>
          <w:rFonts w:ascii="Times New Roman" w:hAnsi="Times New Roman" w:cs="Times New Roman"/>
          <w:sz w:val="28"/>
          <w:szCs w:val="28"/>
        </w:rPr>
        <w:t>.</w:t>
      </w:r>
    </w:p>
    <w:p w:rsidR="00B450C4" w:rsidRPr="00BE5BE7" w:rsidRDefault="00B450C4" w:rsidP="00B450C4">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B450C4">
        <w:rPr>
          <w:rFonts w:ascii="Times New Roman" w:hAnsi="Times New Roman" w:cs="Times New Roman"/>
          <w:sz w:val="28"/>
          <w:szCs w:val="28"/>
        </w:rPr>
        <w:t>«О мерах по реализации Федерального закона "О государственной защите судей, должностных лиц правоохранительных и контролирующих органов" (утратил силу)»: Приказ МВД от 20.12.1995 №483 (изм. от 12.08.2004) // Российские вести. – 1996. – 14 марта. - № 48.</w:t>
      </w:r>
    </w:p>
    <w:p w:rsidR="007771AE" w:rsidRPr="007771AE" w:rsidRDefault="007771AE" w:rsidP="00BE5BE7">
      <w:pPr>
        <w:pStyle w:val="a3"/>
        <w:spacing w:after="0" w:line="360" w:lineRule="auto"/>
        <w:ind w:left="0" w:firstLine="709"/>
        <w:contextualSpacing w:val="0"/>
        <w:jc w:val="both"/>
        <w:rPr>
          <w:rFonts w:ascii="Times New Roman" w:hAnsi="Times New Roman" w:cs="Times New Roman"/>
          <w:b/>
          <w:sz w:val="28"/>
          <w:szCs w:val="28"/>
        </w:rPr>
      </w:pPr>
      <w:r w:rsidRPr="007771AE">
        <w:rPr>
          <w:rFonts w:ascii="Times New Roman" w:hAnsi="Times New Roman" w:cs="Times New Roman"/>
          <w:b/>
          <w:sz w:val="28"/>
          <w:szCs w:val="28"/>
        </w:rPr>
        <w:t>Учебная и научная литература:</w:t>
      </w:r>
    </w:p>
    <w:p w:rsidR="00373D4B" w:rsidRDefault="00373D4B" w:rsidP="00373D4B">
      <w:pPr>
        <w:pStyle w:val="a3"/>
        <w:numPr>
          <w:ilvl w:val="0"/>
          <w:numId w:val="5"/>
        </w:numPr>
        <w:spacing w:after="0" w:line="360" w:lineRule="auto"/>
        <w:ind w:left="0" w:firstLine="709"/>
        <w:contextualSpacing w:val="0"/>
        <w:jc w:val="both"/>
        <w:rPr>
          <w:rFonts w:ascii="Times New Roman" w:hAnsi="Times New Roman" w:cs="Times New Roman"/>
          <w:sz w:val="28"/>
          <w:szCs w:val="28"/>
        </w:rPr>
      </w:pPr>
      <w:proofErr w:type="spellStart"/>
      <w:r w:rsidRPr="00373D4B">
        <w:rPr>
          <w:rFonts w:ascii="Times New Roman" w:hAnsi="Times New Roman" w:cs="Times New Roman"/>
          <w:sz w:val="28"/>
          <w:szCs w:val="28"/>
        </w:rPr>
        <w:t>Анисимков</w:t>
      </w:r>
      <w:proofErr w:type="spellEnd"/>
      <w:r w:rsidRPr="00373D4B">
        <w:rPr>
          <w:rFonts w:ascii="Times New Roman" w:hAnsi="Times New Roman" w:cs="Times New Roman"/>
          <w:sz w:val="28"/>
          <w:szCs w:val="28"/>
        </w:rPr>
        <w:t xml:space="preserve"> В.М., Епанешников В</w:t>
      </w:r>
      <w:r>
        <w:rPr>
          <w:rFonts w:ascii="Times New Roman" w:hAnsi="Times New Roman" w:cs="Times New Roman"/>
          <w:sz w:val="28"/>
          <w:szCs w:val="28"/>
        </w:rPr>
        <w:t>.</w:t>
      </w:r>
      <w:r w:rsidRPr="00373D4B">
        <w:rPr>
          <w:rFonts w:ascii="Times New Roman" w:hAnsi="Times New Roman" w:cs="Times New Roman"/>
          <w:sz w:val="28"/>
          <w:szCs w:val="28"/>
        </w:rPr>
        <w:t>С. Особенности обеспечения безопасности осужденных в исправительно-трудовых учреждениях: Курс лекций наказания в ИТУ</w:t>
      </w:r>
      <w:proofErr w:type="gramStart"/>
      <w:r w:rsidRPr="00373D4B">
        <w:rPr>
          <w:rFonts w:ascii="Times New Roman" w:hAnsi="Times New Roman" w:cs="Times New Roman"/>
          <w:sz w:val="28"/>
          <w:szCs w:val="28"/>
        </w:rPr>
        <w:t xml:space="preserve"> / П</w:t>
      </w:r>
      <w:proofErr w:type="gramEnd"/>
      <w:r w:rsidRPr="00373D4B">
        <w:rPr>
          <w:rFonts w:ascii="Times New Roman" w:hAnsi="Times New Roman" w:cs="Times New Roman"/>
          <w:sz w:val="28"/>
          <w:szCs w:val="28"/>
        </w:rPr>
        <w:t xml:space="preserve">од ред. А.Г. </w:t>
      </w:r>
      <w:proofErr w:type="spellStart"/>
      <w:r w:rsidRPr="00373D4B">
        <w:rPr>
          <w:rFonts w:ascii="Times New Roman" w:hAnsi="Times New Roman" w:cs="Times New Roman"/>
          <w:sz w:val="28"/>
          <w:szCs w:val="28"/>
        </w:rPr>
        <w:t>Перегудо</w:t>
      </w:r>
      <w:r w:rsidR="00A711F6">
        <w:rPr>
          <w:rFonts w:ascii="Times New Roman" w:hAnsi="Times New Roman" w:cs="Times New Roman"/>
          <w:sz w:val="28"/>
          <w:szCs w:val="28"/>
        </w:rPr>
        <w:t>ва</w:t>
      </w:r>
      <w:proofErr w:type="spellEnd"/>
      <w:r w:rsidR="00A711F6">
        <w:rPr>
          <w:rFonts w:ascii="Times New Roman" w:hAnsi="Times New Roman" w:cs="Times New Roman"/>
          <w:sz w:val="28"/>
          <w:szCs w:val="28"/>
        </w:rPr>
        <w:t xml:space="preserve">. Уфа: </w:t>
      </w:r>
      <w:proofErr w:type="spellStart"/>
      <w:r w:rsidR="00A711F6">
        <w:rPr>
          <w:rFonts w:ascii="Times New Roman" w:hAnsi="Times New Roman" w:cs="Times New Roman"/>
          <w:sz w:val="28"/>
          <w:szCs w:val="28"/>
        </w:rPr>
        <w:t>Уфим</w:t>
      </w:r>
      <w:proofErr w:type="spellEnd"/>
      <w:r w:rsidR="00A711F6">
        <w:rPr>
          <w:rFonts w:ascii="Times New Roman" w:hAnsi="Times New Roman" w:cs="Times New Roman"/>
          <w:sz w:val="28"/>
          <w:szCs w:val="28"/>
        </w:rPr>
        <w:t xml:space="preserve">. </w:t>
      </w:r>
      <w:proofErr w:type="spellStart"/>
      <w:r w:rsidR="00A711F6">
        <w:rPr>
          <w:rFonts w:ascii="Times New Roman" w:hAnsi="Times New Roman" w:cs="Times New Roman"/>
          <w:sz w:val="28"/>
          <w:szCs w:val="28"/>
        </w:rPr>
        <w:t>высш</w:t>
      </w:r>
      <w:proofErr w:type="spellEnd"/>
      <w:r w:rsidR="00A711F6">
        <w:rPr>
          <w:rFonts w:ascii="Times New Roman" w:hAnsi="Times New Roman" w:cs="Times New Roman"/>
          <w:sz w:val="28"/>
          <w:szCs w:val="28"/>
        </w:rPr>
        <w:t xml:space="preserve">. </w:t>
      </w:r>
      <w:proofErr w:type="spellStart"/>
      <w:r w:rsidR="00A711F6">
        <w:rPr>
          <w:rFonts w:ascii="Times New Roman" w:hAnsi="Times New Roman" w:cs="Times New Roman"/>
          <w:sz w:val="28"/>
          <w:szCs w:val="28"/>
        </w:rPr>
        <w:t>шк</w:t>
      </w:r>
      <w:proofErr w:type="spellEnd"/>
      <w:r w:rsidR="00A711F6">
        <w:rPr>
          <w:rFonts w:ascii="Times New Roman" w:hAnsi="Times New Roman" w:cs="Times New Roman"/>
          <w:sz w:val="28"/>
          <w:szCs w:val="28"/>
        </w:rPr>
        <w:t>. МВД РФ.</w:t>
      </w:r>
      <w:r w:rsidRPr="00373D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3D4B">
        <w:rPr>
          <w:rFonts w:ascii="Times New Roman" w:hAnsi="Times New Roman" w:cs="Times New Roman"/>
          <w:sz w:val="28"/>
          <w:szCs w:val="28"/>
        </w:rPr>
        <w:t>1996.-</w:t>
      </w:r>
      <w:r>
        <w:rPr>
          <w:rFonts w:ascii="Times New Roman" w:hAnsi="Times New Roman" w:cs="Times New Roman"/>
          <w:sz w:val="28"/>
          <w:szCs w:val="28"/>
        </w:rPr>
        <w:t xml:space="preserve"> </w:t>
      </w:r>
      <w:r w:rsidRPr="00373D4B">
        <w:rPr>
          <w:rFonts w:ascii="Times New Roman" w:hAnsi="Times New Roman" w:cs="Times New Roman"/>
          <w:sz w:val="28"/>
          <w:szCs w:val="28"/>
        </w:rPr>
        <w:t>469 с.</w:t>
      </w:r>
    </w:p>
    <w:p w:rsidR="00373D4B" w:rsidRDefault="00373D4B" w:rsidP="00373D4B">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373D4B">
        <w:rPr>
          <w:rFonts w:ascii="Times New Roman" w:hAnsi="Times New Roman" w:cs="Times New Roman"/>
          <w:sz w:val="28"/>
          <w:szCs w:val="28"/>
        </w:rPr>
        <w:t>Брусницын JI</w:t>
      </w:r>
      <w:r>
        <w:rPr>
          <w:rFonts w:ascii="Times New Roman" w:hAnsi="Times New Roman" w:cs="Times New Roman"/>
          <w:sz w:val="28"/>
          <w:szCs w:val="28"/>
        </w:rPr>
        <w:t>.</w:t>
      </w:r>
      <w:r w:rsidRPr="00373D4B">
        <w:rPr>
          <w:rFonts w:ascii="Times New Roman" w:hAnsi="Times New Roman" w:cs="Times New Roman"/>
          <w:sz w:val="28"/>
          <w:szCs w:val="28"/>
        </w:rPr>
        <w:t>B. Обеспечение безопасности лиц, содействующих уголовному правосудию: российский, зарубежный и международный опыт XX века (процессуальное</w:t>
      </w:r>
      <w:r w:rsidR="00A711F6">
        <w:rPr>
          <w:rFonts w:ascii="Times New Roman" w:hAnsi="Times New Roman" w:cs="Times New Roman"/>
          <w:sz w:val="28"/>
          <w:szCs w:val="28"/>
        </w:rPr>
        <w:t xml:space="preserve"> исследование). М.: </w:t>
      </w:r>
      <w:proofErr w:type="spellStart"/>
      <w:r w:rsidR="00A711F6">
        <w:rPr>
          <w:rFonts w:ascii="Times New Roman" w:hAnsi="Times New Roman" w:cs="Times New Roman"/>
          <w:sz w:val="28"/>
          <w:szCs w:val="28"/>
        </w:rPr>
        <w:t>Юрлитинформ</w:t>
      </w:r>
      <w:proofErr w:type="spellEnd"/>
      <w:r w:rsidR="00A711F6">
        <w:rPr>
          <w:rFonts w:ascii="Times New Roman" w:hAnsi="Times New Roman" w:cs="Times New Roman"/>
          <w:sz w:val="28"/>
          <w:szCs w:val="28"/>
        </w:rPr>
        <w:t>.</w:t>
      </w:r>
      <w:r w:rsidRPr="00373D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3D4B">
        <w:rPr>
          <w:rFonts w:ascii="Times New Roman" w:hAnsi="Times New Roman" w:cs="Times New Roman"/>
          <w:sz w:val="28"/>
          <w:szCs w:val="28"/>
        </w:rPr>
        <w:t>2001. - 400 с.</w:t>
      </w:r>
    </w:p>
    <w:p w:rsidR="007771AE" w:rsidRDefault="007771AE" w:rsidP="00373D4B">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7771AE">
        <w:rPr>
          <w:rFonts w:ascii="Times New Roman" w:hAnsi="Times New Roman" w:cs="Times New Roman"/>
          <w:sz w:val="28"/>
          <w:szCs w:val="28"/>
        </w:rPr>
        <w:t>Даль В.И. Толковый словарь живого великорусск</w:t>
      </w:r>
      <w:r>
        <w:rPr>
          <w:rFonts w:ascii="Times New Roman" w:hAnsi="Times New Roman" w:cs="Times New Roman"/>
          <w:sz w:val="28"/>
          <w:szCs w:val="28"/>
        </w:rPr>
        <w:t xml:space="preserve">ого языка. М., </w:t>
      </w:r>
      <w:r w:rsidR="00737589">
        <w:rPr>
          <w:rFonts w:ascii="Times New Roman" w:hAnsi="Times New Roman" w:cs="Times New Roman"/>
          <w:sz w:val="28"/>
          <w:szCs w:val="28"/>
        </w:rPr>
        <w:t xml:space="preserve">- </w:t>
      </w:r>
      <w:r>
        <w:rPr>
          <w:rFonts w:ascii="Times New Roman" w:hAnsi="Times New Roman" w:cs="Times New Roman"/>
          <w:sz w:val="28"/>
          <w:szCs w:val="28"/>
        </w:rPr>
        <w:t xml:space="preserve">1978. </w:t>
      </w:r>
      <w:r w:rsidR="00737589">
        <w:rPr>
          <w:rFonts w:ascii="Times New Roman" w:hAnsi="Times New Roman" w:cs="Times New Roman"/>
          <w:sz w:val="28"/>
          <w:szCs w:val="28"/>
        </w:rPr>
        <w:t xml:space="preserve">- </w:t>
      </w:r>
      <w:r>
        <w:rPr>
          <w:rFonts w:ascii="Times New Roman" w:hAnsi="Times New Roman" w:cs="Times New Roman"/>
          <w:sz w:val="28"/>
          <w:szCs w:val="28"/>
        </w:rPr>
        <w:t xml:space="preserve">Т. 1. </w:t>
      </w:r>
      <w:r w:rsidR="00737589">
        <w:rPr>
          <w:rFonts w:ascii="Times New Roman" w:hAnsi="Times New Roman" w:cs="Times New Roman"/>
          <w:sz w:val="28"/>
          <w:szCs w:val="28"/>
        </w:rPr>
        <w:t xml:space="preserve">- </w:t>
      </w:r>
      <w:r>
        <w:rPr>
          <w:rFonts w:ascii="Times New Roman" w:hAnsi="Times New Roman" w:cs="Times New Roman"/>
          <w:sz w:val="28"/>
          <w:szCs w:val="28"/>
        </w:rPr>
        <w:t>699 с.</w:t>
      </w:r>
      <w:r w:rsidRPr="007771AE">
        <w:rPr>
          <w:rFonts w:ascii="Times New Roman" w:hAnsi="Times New Roman" w:cs="Times New Roman"/>
          <w:sz w:val="28"/>
          <w:szCs w:val="28"/>
        </w:rPr>
        <w:t>; Толковый словарь русского языка / под ред. Д.Н.</w:t>
      </w:r>
      <w:r>
        <w:rPr>
          <w:rFonts w:ascii="Times New Roman" w:hAnsi="Times New Roman" w:cs="Times New Roman"/>
          <w:sz w:val="28"/>
          <w:szCs w:val="28"/>
        </w:rPr>
        <w:t xml:space="preserve"> Ушакова. М., </w:t>
      </w:r>
      <w:r w:rsidR="00737589">
        <w:rPr>
          <w:rFonts w:ascii="Times New Roman" w:hAnsi="Times New Roman" w:cs="Times New Roman"/>
          <w:sz w:val="28"/>
          <w:szCs w:val="28"/>
        </w:rPr>
        <w:t xml:space="preserve">- </w:t>
      </w:r>
      <w:r>
        <w:rPr>
          <w:rFonts w:ascii="Times New Roman" w:hAnsi="Times New Roman" w:cs="Times New Roman"/>
          <w:sz w:val="28"/>
          <w:szCs w:val="28"/>
        </w:rPr>
        <w:t xml:space="preserve">2000. </w:t>
      </w:r>
      <w:r w:rsidR="00737589">
        <w:rPr>
          <w:rFonts w:ascii="Times New Roman" w:hAnsi="Times New Roman" w:cs="Times New Roman"/>
          <w:sz w:val="28"/>
          <w:szCs w:val="28"/>
        </w:rPr>
        <w:t xml:space="preserve">- </w:t>
      </w:r>
      <w:r>
        <w:rPr>
          <w:rFonts w:ascii="Times New Roman" w:hAnsi="Times New Roman" w:cs="Times New Roman"/>
          <w:sz w:val="28"/>
          <w:szCs w:val="28"/>
        </w:rPr>
        <w:t xml:space="preserve">Т. 1. </w:t>
      </w:r>
      <w:r w:rsidR="00737589">
        <w:rPr>
          <w:rFonts w:ascii="Times New Roman" w:hAnsi="Times New Roman" w:cs="Times New Roman"/>
          <w:sz w:val="28"/>
          <w:szCs w:val="28"/>
        </w:rPr>
        <w:t xml:space="preserve">- </w:t>
      </w:r>
      <w:r>
        <w:rPr>
          <w:rFonts w:ascii="Times New Roman" w:hAnsi="Times New Roman" w:cs="Times New Roman"/>
          <w:sz w:val="28"/>
          <w:szCs w:val="28"/>
        </w:rPr>
        <w:t>1567 с.</w:t>
      </w:r>
    </w:p>
    <w:p w:rsidR="00AD725E" w:rsidRDefault="00AD725E" w:rsidP="00737589">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AD725E">
        <w:rPr>
          <w:rFonts w:ascii="Times New Roman" w:hAnsi="Times New Roman" w:cs="Times New Roman"/>
          <w:sz w:val="28"/>
          <w:szCs w:val="28"/>
        </w:rPr>
        <w:lastRenderedPageBreak/>
        <w:t>Епихин А.Ю. Обеспечение безопасности личности в уголовном судопро</w:t>
      </w:r>
      <w:r>
        <w:rPr>
          <w:rFonts w:ascii="Times New Roman" w:hAnsi="Times New Roman" w:cs="Times New Roman"/>
          <w:sz w:val="28"/>
          <w:szCs w:val="28"/>
        </w:rPr>
        <w:t>изводстве.</w:t>
      </w:r>
      <w:r w:rsidR="00737589">
        <w:rPr>
          <w:rFonts w:ascii="Times New Roman" w:hAnsi="Times New Roman" w:cs="Times New Roman"/>
          <w:sz w:val="28"/>
          <w:szCs w:val="28"/>
        </w:rPr>
        <w:t xml:space="preserve"> СПб.</w:t>
      </w:r>
      <w:r>
        <w:rPr>
          <w:rFonts w:ascii="Times New Roman" w:hAnsi="Times New Roman" w:cs="Times New Roman"/>
          <w:sz w:val="28"/>
          <w:szCs w:val="28"/>
        </w:rPr>
        <w:t xml:space="preserve"> </w:t>
      </w:r>
      <w:r w:rsidR="00737589">
        <w:rPr>
          <w:rFonts w:ascii="Times New Roman" w:hAnsi="Times New Roman" w:cs="Times New Roman"/>
          <w:sz w:val="28"/>
          <w:szCs w:val="28"/>
        </w:rPr>
        <w:t xml:space="preserve">- </w:t>
      </w:r>
      <w:r>
        <w:rPr>
          <w:rFonts w:ascii="Times New Roman" w:hAnsi="Times New Roman" w:cs="Times New Roman"/>
          <w:sz w:val="28"/>
          <w:szCs w:val="28"/>
        </w:rPr>
        <w:t xml:space="preserve">2004. </w:t>
      </w:r>
      <w:r w:rsidR="00737589">
        <w:rPr>
          <w:rFonts w:ascii="Times New Roman" w:hAnsi="Times New Roman" w:cs="Times New Roman"/>
          <w:sz w:val="28"/>
          <w:szCs w:val="28"/>
        </w:rPr>
        <w:t xml:space="preserve">- </w:t>
      </w:r>
      <w:r>
        <w:rPr>
          <w:rFonts w:ascii="Times New Roman" w:hAnsi="Times New Roman" w:cs="Times New Roman"/>
          <w:sz w:val="28"/>
          <w:szCs w:val="28"/>
        </w:rPr>
        <w:t>329 с.</w:t>
      </w:r>
    </w:p>
    <w:p w:rsidR="004E2371" w:rsidRDefault="00373D4B" w:rsidP="00737589">
      <w:pPr>
        <w:pStyle w:val="a3"/>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Кондрат И.</w:t>
      </w:r>
      <w:r w:rsidR="004E2371">
        <w:rPr>
          <w:rFonts w:ascii="Times New Roman" w:hAnsi="Times New Roman" w:cs="Times New Roman"/>
          <w:sz w:val="28"/>
          <w:szCs w:val="28"/>
        </w:rPr>
        <w:t>Н. Безопасность участников уголовного судопроизводства: понятие и некоторый зарубежный опыт // Юридическая наука: история и современность. – 2013. - № 9. – 215 с.</w:t>
      </w:r>
    </w:p>
    <w:p w:rsidR="00737589" w:rsidRDefault="00373D4B" w:rsidP="00737589">
      <w:pPr>
        <w:pStyle w:val="a3"/>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Коростылев О.</w:t>
      </w:r>
      <w:r w:rsidR="00737589" w:rsidRPr="00737589">
        <w:rPr>
          <w:rFonts w:ascii="Times New Roman" w:hAnsi="Times New Roman" w:cs="Times New Roman"/>
          <w:sz w:val="28"/>
          <w:szCs w:val="28"/>
        </w:rPr>
        <w:t>И. Уголовно-правовая характерис</w:t>
      </w:r>
      <w:r w:rsidR="00A711F6">
        <w:rPr>
          <w:rFonts w:ascii="Times New Roman" w:hAnsi="Times New Roman" w:cs="Times New Roman"/>
          <w:sz w:val="28"/>
          <w:szCs w:val="28"/>
        </w:rPr>
        <w:t xml:space="preserve">тика угрозы: </w:t>
      </w:r>
      <w:proofErr w:type="spellStart"/>
      <w:r w:rsidR="00A711F6">
        <w:rPr>
          <w:rFonts w:ascii="Times New Roman" w:hAnsi="Times New Roman" w:cs="Times New Roman"/>
          <w:sz w:val="28"/>
          <w:szCs w:val="28"/>
        </w:rPr>
        <w:t>Автореф</w:t>
      </w:r>
      <w:proofErr w:type="spellEnd"/>
      <w:r w:rsidR="00A711F6">
        <w:rPr>
          <w:rFonts w:ascii="Times New Roman" w:hAnsi="Times New Roman" w:cs="Times New Roman"/>
          <w:sz w:val="28"/>
          <w:szCs w:val="28"/>
        </w:rPr>
        <w:t xml:space="preserve">. </w:t>
      </w:r>
      <w:proofErr w:type="spellStart"/>
      <w:r w:rsidR="00A711F6">
        <w:rPr>
          <w:rFonts w:ascii="Times New Roman" w:hAnsi="Times New Roman" w:cs="Times New Roman"/>
          <w:sz w:val="28"/>
          <w:szCs w:val="28"/>
        </w:rPr>
        <w:t>дис</w:t>
      </w:r>
      <w:proofErr w:type="spellEnd"/>
      <w:r w:rsidR="00A711F6">
        <w:rPr>
          <w:rFonts w:ascii="Times New Roman" w:hAnsi="Times New Roman" w:cs="Times New Roman"/>
          <w:sz w:val="28"/>
          <w:szCs w:val="28"/>
        </w:rPr>
        <w:t xml:space="preserve">. канд. </w:t>
      </w:r>
      <w:proofErr w:type="spellStart"/>
      <w:r w:rsidR="00A711F6">
        <w:rPr>
          <w:rFonts w:ascii="Times New Roman" w:hAnsi="Times New Roman" w:cs="Times New Roman"/>
          <w:sz w:val="28"/>
          <w:szCs w:val="28"/>
        </w:rPr>
        <w:t>юрид</w:t>
      </w:r>
      <w:proofErr w:type="spellEnd"/>
      <w:r w:rsidR="00A711F6">
        <w:rPr>
          <w:rFonts w:ascii="Times New Roman" w:hAnsi="Times New Roman" w:cs="Times New Roman"/>
          <w:sz w:val="28"/>
          <w:szCs w:val="28"/>
        </w:rPr>
        <w:t>. наук. Ставрополь.</w:t>
      </w:r>
      <w:r w:rsidR="00737589" w:rsidRPr="00737589">
        <w:rPr>
          <w:rFonts w:ascii="Times New Roman" w:hAnsi="Times New Roman" w:cs="Times New Roman"/>
          <w:sz w:val="28"/>
          <w:szCs w:val="28"/>
        </w:rPr>
        <w:t xml:space="preserve"> </w:t>
      </w:r>
      <w:r w:rsidR="00737589">
        <w:rPr>
          <w:rFonts w:ascii="Times New Roman" w:hAnsi="Times New Roman" w:cs="Times New Roman"/>
          <w:sz w:val="28"/>
          <w:szCs w:val="28"/>
        </w:rPr>
        <w:t xml:space="preserve">- </w:t>
      </w:r>
      <w:r w:rsidR="009F2482">
        <w:rPr>
          <w:rFonts w:ascii="Times New Roman" w:hAnsi="Times New Roman" w:cs="Times New Roman"/>
          <w:sz w:val="28"/>
          <w:szCs w:val="28"/>
        </w:rPr>
        <w:t>2005. – 153 с</w:t>
      </w:r>
      <w:r w:rsidR="00737589" w:rsidRPr="00737589">
        <w:rPr>
          <w:rFonts w:ascii="Times New Roman" w:hAnsi="Times New Roman" w:cs="Times New Roman"/>
          <w:sz w:val="28"/>
          <w:szCs w:val="28"/>
        </w:rPr>
        <w:t>.</w:t>
      </w:r>
    </w:p>
    <w:p w:rsidR="00DC2A65" w:rsidRDefault="004E2371" w:rsidP="00737589">
      <w:pPr>
        <w:pStyle w:val="a3"/>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Макеев</w:t>
      </w:r>
      <w:r w:rsidR="00373D4B">
        <w:rPr>
          <w:rFonts w:ascii="Times New Roman" w:hAnsi="Times New Roman" w:cs="Times New Roman"/>
          <w:sz w:val="28"/>
          <w:szCs w:val="28"/>
        </w:rPr>
        <w:t>а Н.</w:t>
      </w:r>
      <w:r>
        <w:rPr>
          <w:rFonts w:ascii="Times New Roman" w:hAnsi="Times New Roman" w:cs="Times New Roman"/>
          <w:sz w:val="28"/>
          <w:szCs w:val="28"/>
        </w:rPr>
        <w:t>В. Понятие безопасности участников уголовного судопроизводства // Вестник Московского университета МВД России. – 2011. - № 3. – 220 с.</w:t>
      </w:r>
    </w:p>
    <w:p w:rsidR="00737589" w:rsidRDefault="00737589" w:rsidP="00737589">
      <w:pPr>
        <w:pStyle w:val="a3"/>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Нуриев</w:t>
      </w:r>
      <w:r w:rsidR="00373D4B">
        <w:rPr>
          <w:rFonts w:ascii="Times New Roman" w:hAnsi="Times New Roman" w:cs="Times New Roman"/>
          <w:sz w:val="28"/>
          <w:szCs w:val="28"/>
        </w:rPr>
        <w:t xml:space="preserve"> А.</w:t>
      </w:r>
      <w:r w:rsidRPr="00737589">
        <w:rPr>
          <w:rFonts w:ascii="Times New Roman" w:hAnsi="Times New Roman" w:cs="Times New Roman"/>
          <w:sz w:val="28"/>
          <w:szCs w:val="28"/>
        </w:rPr>
        <w:t>А. Проблемы применения мер безопасности в отношении участников уголовного судопроизводства / А. А. Нуриев, И. С. Смирнов. — Текст</w:t>
      </w:r>
      <w:proofErr w:type="gramStart"/>
      <w:r w:rsidRPr="00737589">
        <w:rPr>
          <w:rFonts w:ascii="Times New Roman" w:hAnsi="Times New Roman" w:cs="Times New Roman"/>
          <w:sz w:val="28"/>
          <w:szCs w:val="28"/>
        </w:rPr>
        <w:t xml:space="preserve"> :</w:t>
      </w:r>
      <w:proofErr w:type="gramEnd"/>
      <w:r w:rsidRPr="00737589">
        <w:rPr>
          <w:rFonts w:ascii="Times New Roman" w:hAnsi="Times New Roman" w:cs="Times New Roman"/>
          <w:sz w:val="28"/>
          <w:szCs w:val="28"/>
        </w:rPr>
        <w:t xml:space="preserve"> непосредственный // Молодой ученый. </w:t>
      </w:r>
      <w:r w:rsidR="009F2482">
        <w:rPr>
          <w:rFonts w:ascii="Times New Roman" w:hAnsi="Times New Roman" w:cs="Times New Roman"/>
          <w:sz w:val="28"/>
          <w:szCs w:val="28"/>
        </w:rPr>
        <w:t>— 2018. — № 40 (226). — 243 с</w:t>
      </w:r>
      <w:r w:rsidRPr="00737589">
        <w:rPr>
          <w:rFonts w:ascii="Times New Roman" w:hAnsi="Times New Roman" w:cs="Times New Roman"/>
          <w:sz w:val="28"/>
          <w:szCs w:val="28"/>
        </w:rPr>
        <w:t>.</w:t>
      </w:r>
    </w:p>
    <w:p w:rsidR="00D51F72" w:rsidRDefault="00DC2A65" w:rsidP="00737589">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DC2A65">
        <w:rPr>
          <w:rFonts w:ascii="Times New Roman" w:hAnsi="Times New Roman" w:cs="Times New Roman"/>
          <w:sz w:val="28"/>
          <w:szCs w:val="28"/>
        </w:rPr>
        <w:t xml:space="preserve">Ожегов С.И., Шведова Н.Ю. Толковый словарь русского языка: 120 000 слов и фразеологических выражений / Российская академия наук. Институт русского языка им. В. В. Виноградова. - 4-е изд., </w:t>
      </w:r>
      <w:proofErr w:type="gramStart"/>
      <w:r w:rsidRPr="00DC2A65">
        <w:rPr>
          <w:rFonts w:ascii="Times New Roman" w:hAnsi="Times New Roman" w:cs="Times New Roman"/>
          <w:sz w:val="28"/>
          <w:szCs w:val="28"/>
        </w:rPr>
        <w:t>дополненное</w:t>
      </w:r>
      <w:proofErr w:type="gramEnd"/>
      <w:r w:rsidRPr="00DC2A65">
        <w:rPr>
          <w:rFonts w:ascii="Times New Roman" w:hAnsi="Times New Roman" w:cs="Times New Roman"/>
          <w:sz w:val="28"/>
          <w:szCs w:val="28"/>
        </w:rPr>
        <w:t>. -</w:t>
      </w:r>
      <w:r w:rsidR="00017B48">
        <w:rPr>
          <w:rFonts w:ascii="Times New Roman" w:hAnsi="Times New Roman" w:cs="Times New Roman"/>
          <w:sz w:val="28"/>
          <w:szCs w:val="28"/>
        </w:rPr>
        <w:t xml:space="preserve">  М.: ООО «А ТЕМП». -</w:t>
      </w:r>
      <w:r>
        <w:rPr>
          <w:rFonts w:ascii="Times New Roman" w:hAnsi="Times New Roman" w:cs="Times New Roman"/>
          <w:sz w:val="28"/>
          <w:szCs w:val="28"/>
        </w:rPr>
        <w:t xml:space="preserve"> 2017. – 896 с</w:t>
      </w:r>
      <w:r w:rsidRPr="00DC2A65">
        <w:rPr>
          <w:rFonts w:ascii="Times New Roman" w:hAnsi="Times New Roman" w:cs="Times New Roman"/>
          <w:sz w:val="28"/>
          <w:szCs w:val="28"/>
        </w:rPr>
        <w:t>.</w:t>
      </w:r>
    </w:p>
    <w:p w:rsidR="00737589" w:rsidRDefault="00373D4B" w:rsidP="00737589">
      <w:pPr>
        <w:pStyle w:val="a3"/>
        <w:numPr>
          <w:ilvl w:val="0"/>
          <w:numId w:val="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Сердюк Л.</w:t>
      </w:r>
      <w:r w:rsidR="00737589" w:rsidRPr="00737589">
        <w:rPr>
          <w:rFonts w:ascii="Times New Roman" w:hAnsi="Times New Roman" w:cs="Times New Roman"/>
          <w:sz w:val="28"/>
          <w:szCs w:val="28"/>
        </w:rPr>
        <w:t>В. Правовая оценка последствий при угрозе убийством или причинением тяжкого вреда здоровью // Угол</w:t>
      </w:r>
      <w:r w:rsidR="009F2482">
        <w:rPr>
          <w:rFonts w:ascii="Times New Roman" w:hAnsi="Times New Roman" w:cs="Times New Roman"/>
          <w:sz w:val="28"/>
          <w:szCs w:val="28"/>
        </w:rPr>
        <w:t>овное право. - 2008. - № 1. - 144 с.</w:t>
      </w:r>
    </w:p>
    <w:p w:rsidR="00737589" w:rsidRDefault="00737589" w:rsidP="00373D4B">
      <w:pPr>
        <w:pStyle w:val="a3"/>
        <w:numPr>
          <w:ilvl w:val="0"/>
          <w:numId w:val="5"/>
        </w:numPr>
        <w:spacing w:after="0" w:line="360" w:lineRule="auto"/>
        <w:ind w:left="0" w:firstLine="709"/>
        <w:contextualSpacing w:val="0"/>
        <w:jc w:val="both"/>
        <w:rPr>
          <w:rFonts w:ascii="Times New Roman" w:hAnsi="Times New Roman" w:cs="Times New Roman"/>
          <w:sz w:val="28"/>
          <w:szCs w:val="28"/>
        </w:rPr>
      </w:pPr>
      <w:r w:rsidRPr="00737589">
        <w:rPr>
          <w:rFonts w:ascii="Times New Roman" w:hAnsi="Times New Roman" w:cs="Times New Roman"/>
          <w:sz w:val="28"/>
          <w:szCs w:val="28"/>
        </w:rPr>
        <w:t>Соколов Д. С. Некоторые проблемы, возникающие при принятии решения о применении мер безопасности в отношении участников уголовного судопроизводства // Юридическая наука и практика: Вестник Нижегородской академии МВД Ро</w:t>
      </w:r>
      <w:r w:rsidR="009F2482">
        <w:rPr>
          <w:rFonts w:ascii="Times New Roman" w:hAnsi="Times New Roman" w:cs="Times New Roman"/>
          <w:sz w:val="28"/>
          <w:szCs w:val="28"/>
        </w:rPr>
        <w:t>ссии. - 2017. - № 2 (38). – 205 с</w:t>
      </w:r>
      <w:r w:rsidRPr="00737589">
        <w:rPr>
          <w:rFonts w:ascii="Times New Roman" w:hAnsi="Times New Roman" w:cs="Times New Roman"/>
          <w:sz w:val="28"/>
          <w:szCs w:val="28"/>
        </w:rPr>
        <w:t>.</w:t>
      </w:r>
    </w:p>
    <w:p w:rsidR="00373D4B" w:rsidRDefault="00373D4B" w:rsidP="00373D4B">
      <w:pPr>
        <w:pStyle w:val="a3"/>
        <w:numPr>
          <w:ilvl w:val="0"/>
          <w:numId w:val="5"/>
        </w:numPr>
        <w:spacing w:after="0" w:line="360" w:lineRule="auto"/>
        <w:ind w:left="0" w:firstLine="709"/>
        <w:contextualSpacing w:val="0"/>
        <w:jc w:val="both"/>
        <w:rPr>
          <w:rFonts w:ascii="Times New Roman" w:hAnsi="Times New Roman" w:cs="Times New Roman"/>
          <w:sz w:val="28"/>
          <w:szCs w:val="28"/>
        </w:rPr>
      </w:pPr>
      <w:proofErr w:type="spellStart"/>
      <w:r w:rsidRPr="00373D4B">
        <w:rPr>
          <w:rFonts w:ascii="Times New Roman" w:hAnsi="Times New Roman" w:cs="Times New Roman"/>
          <w:sz w:val="28"/>
          <w:szCs w:val="28"/>
        </w:rPr>
        <w:t>Щадрин</w:t>
      </w:r>
      <w:proofErr w:type="spellEnd"/>
      <w:r w:rsidRPr="00373D4B">
        <w:rPr>
          <w:rFonts w:ascii="Times New Roman" w:hAnsi="Times New Roman" w:cs="Times New Roman"/>
          <w:sz w:val="28"/>
          <w:szCs w:val="28"/>
        </w:rPr>
        <w:t xml:space="preserve"> B.C. Обеспечение прав личности при рассле</w:t>
      </w:r>
      <w:r w:rsidR="00017B48">
        <w:rPr>
          <w:rFonts w:ascii="Times New Roman" w:hAnsi="Times New Roman" w:cs="Times New Roman"/>
          <w:sz w:val="28"/>
          <w:szCs w:val="28"/>
        </w:rPr>
        <w:t>довании преступлений. Волгоград.</w:t>
      </w:r>
      <w:r w:rsidRPr="00373D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3D4B">
        <w:rPr>
          <w:rFonts w:ascii="Times New Roman" w:hAnsi="Times New Roman" w:cs="Times New Roman"/>
          <w:sz w:val="28"/>
          <w:szCs w:val="28"/>
        </w:rPr>
        <w:t>1997. - 67 с</w:t>
      </w:r>
      <w:r>
        <w:rPr>
          <w:rFonts w:ascii="Times New Roman" w:hAnsi="Times New Roman" w:cs="Times New Roman"/>
          <w:sz w:val="28"/>
          <w:szCs w:val="28"/>
        </w:rPr>
        <w:t>.</w:t>
      </w:r>
    </w:p>
    <w:p w:rsidR="00B86568" w:rsidRPr="00CE7F46" w:rsidRDefault="00B86568" w:rsidP="00CE7F46">
      <w:pPr>
        <w:rPr>
          <w:rFonts w:ascii="Times New Roman" w:hAnsi="Times New Roman" w:cs="Times New Roman"/>
          <w:sz w:val="28"/>
          <w:szCs w:val="28"/>
        </w:rPr>
      </w:pPr>
    </w:p>
    <w:sectPr w:rsidR="00B86568" w:rsidRPr="00CE7F46" w:rsidSect="00CD3735">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87" w:rsidRDefault="00FF3287" w:rsidP="008B4B8F">
      <w:pPr>
        <w:spacing w:after="0" w:line="240" w:lineRule="auto"/>
      </w:pPr>
      <w:r>
        <w:separator/>
      </w:r>
    </w:p>
  </w:endnote>
  <w:endnote w:type="continuationSeparator" w:id="0">
    <w:p w:rsidR="00FF3287" w:rsidRDefault="00FF3287" w:rsidP="008B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87" w:rsidRDefault="00FF3287" w:rsidP="008B4B8F">
      <w:pPr>
        <w:spacing w:after="0" w:line="240" w:lineRule="auto"/>
      </w:pPr>
      <w:r>
        <w:separator/>
      </w:r>
    </w:p>
  </w:footnote>
  <w:footnote w:type="continuationSeparator" w:id="0">
    <w:p w:rsidR="00FF3287" w:rsidRDefault="00FF3287" w:rsidP="008B4B8F">
      <w:pPr>
        <w:spacing w:after="0" w:line="240" w:lineRule="auto"/>
      </w:pPr>
      <w:r>
        <w:continuationSeparator/>
      </w:r>
    </w:p>
  </w:footnote>
  <w:footnote w:id="1">
    <w:p w:rsidR="000F0996" w:rsidRPr="00C96B71" w:rsidRDefault="000F0996" w:rsidP="00C96B71">
      <w:pPr>
        <w:pStyle w:val="a4"/>
        <w:ind w:firstLine="709"/>
        <w:jc w:val="both"/>
        <w:rPr>
          <w:rFonts w:ascii="Times New Roman" w:hAnsi="Times New Roman" w:cs="Times New Roman"/>
        </w:rPr>
      </w:pPr>
      <w:r w:rsidRPr="00C96B71">
        <w:rPr>
          <w:rStyle w:val="a6"/>
          <w:rFonts w:ascii="Times New Roman" w:hAnsi="Times New Roman" w:cs="Times New Roman"/>
        </w:rPr>
        <w:footnoteRef/>
      </w:r>
      <w:r w:rsidRPr="00C96B71">
        <w:rPr>
          <w:rFonts w:ascii="Times New Roman" w:hAnsi="Times New Roman" w:cs="Times New Roman"/>
        </w:rPr>
        <w:t xml:space="preserve"> «О внесении изменений и дополнений в Основы уголовного судопроизводства Союза ССР и союзных республик»: Закон СССР от 12.06.1990 // Ведомости Съезда народных депутатов СССР </w:t>
      </w:r>
      <w:r w:rsidR="00BC0590">
        <w:rPr>
          <w:rFonts w:ascii="Times New Roman" w:hAnsi="Times New Roman" w:cs="Times New Roman"/>
        </w:rPr>
        <w:t xml:space="preserve">и Верховного Совета СССР. 1990. № 26. </w:t>
      </w:r>
      <w:r w:rsidRPr="00C96B71">
        <w:rPr>
          <w:rFonts w:ascii="Times New Roman" w:hAnsi="Times New Roman" w:cs="Times New Roman"/>
        </w:rPr>
        <w:t>Ст.495.</w:t>
      </w:r>
    </w:p>
  </w:footnote>
  <w:footnote w:id="2">
    <w:p w:rsidR="000F0996" w:rsidRPr="00AD725E" w:rsidRDefault="000F0996" w:rsidP="00AD725E">
      <w:pPr>
        <w:pStyle w:val="a4"/>
        <w:ind w:firstLine="709"/>
        <w:jc w:val="both"/>
        <w:rPr>
          <w:rFonts w:ascii="Times New Roman" w:hAnsi="Times New Roman" w:cs="Times New Roman"/>
        </w:rPr>
      </w:pPr>
      <w:r w:rsidRPr="00AD725E">
        <w:rPr>
          <w:rStyle w:val="a6"/>
          <w:rFonts w:ascii="Times New Roman" w:hAnsi="Times New Roman" w:cs="Times New Roman"/>
        </w:rPr>
        <w:footnoteRef/>
      </w:r>
      <w:r w:rsidRPr="00AD725E">
        <w:rPr>
          <w:rFonts w:ascii="Times New Roman" w:hAnsi="Times New Roman" w:cs="Times New Roman"/>
        </w:rPr>
        <w:t xml:space="preserve"> Даль В.И. Толковый словарь живого великорусского языка. М., 1978. Т. 1. С. 67; Толковый словарь русского языка / под ред. Д.Н. Ушакова. М., 2000. Т. 1. С. 114</w:t>
      </w:r>
    </w:p>
  </w:footnote>
  <w:footnote w:id="3">
    <w:p w:rsidR="000F0996" w:rsidRPr="00AD725E" w:rsidRDefault="000F0996" w:rsidP="00AD725E">
      <w:pPr>
        <w:pStyle w:val="a4"/>
        <w:ind w:firstLine="709"/>
        <w:jc w:val="both"/>
        <w:rPr>
          <w:rFonts w:ascii="Times New Roman" w:hAnsi="Times New Roman" w:cs="Times New Roman"/>
        </w:rPr>
      </w:pPr>
      <w:r w:rsidRPr="00AD725E">
        <w:rPr>
          <w:rStyle w:val="a6"/>
          <w:rFonts w:ascii="Times New Roman" w:hAnsi="Times New Roman" w:cs="Times New Roman"/>
        </w:rPr>
        <w:footnoteRef/>
      </w:r>
      <w:r w:rsidRPr="00AD725E">
        <w:rPr>
          <w:rFonts w:ascii="Times New Roman" w:hAnsi="Times New Roman" w:cs="Times New Roman"/>
        </w:rPr>
        <w:t xml:space="preserve"> Ожегов С.И., Шведова Н.Ю. То</w:t>
      </w:r>
      <w:r>
        <w:rPr>
          <w:rFonts w:ascii="Times New Roman" w:hAnsi="Times New Roman" w:cs="Times New Roman"/>
        </w:rPr>
        <w:t xml:space="preserve">лковый словарь русского языка: 120 000 слов и фразеологических выражений / Российская академия наук. Институт русского языка им. В. </w:t>
      </w:r>
      <w:r w:rsidR="00BC0590">
        <w:rPr>
          <w:rFonts w:ascii="Times New Roman" w:hAnsi="Times New Roman" w:cs="Times New Roman"/>
        </w:rPr>
        <w:t xml:space="preserve">В. Виноградова. 4-е изд., </w:t>
      </w:r>
      <w:proofErr w:type="gramStart"/>
      <w:r w:rsidR="00BC0590">
        <w:rPr>
          <w:rFonts w:ascii="Times New Roman" w:hAnsi="Times New Roman" w:cs="Times New Roman"/>
        </w:rPr>
        <w:t>дополненное</w:t>
      </w:r>
      <w:proofErr w:type="gramEnd"/>
      <w:r w:rsidR="00BC0590">
        <w:rPr>
          <w:rFonts w:ascii="Times New Roman" w:hAnsi="Times New Roman" w:cs="Times New Roman"/>
        </w:rPr>
        <w:t>.</w:t>
      </w:r>
      <w:r>
        <w:rPr>
          <w:rFonts w:ascii="Times New Roman" w:hAnsi="Times New Roman" w:cs="Times New Roman"/>
        </w:rPr>
        <w:t xml:space="preserve">  М.: ООО «А ТЕМП», 2017</w:t>
      </w:r>
      <w:r w:rsidRPr="00AD725E">
        <w:rPr>
          <w:rFonts w:ascii="Times New Roman" w:hAnsi="Times New Roman" w:cs="Times New Roman"/>
        </w:rPr>
        <w:t>. С. 41.</w:t>
      </w:r>
    </w:p>
  </w:footnote>
  <w:footnote w:id="4">
    <w:p w:rsidR="000F0996" w:rsidRDefault="000F0996" w:rsidP="00AD725E">
      <w:pPr>
        <w:pStyle w:val="a4"/>
        <w:ind w:firstLine="709"/>
        <w:jc w:val="both"/>
      </w:pPr>
      <w:r w:rsidRPr="00AD725E">
        <w:rPr>
          <w:rStyle w:val="a6"/>
          <w:rFonts w:ascii="Times New Roman" w:hAnsi="Times New Roman" w:cs="Times New Roman"/>
        </w:rPr>
        <w:footnoteRef/>
      </w:r>
      <w:r w:rsidRPr="00AD725E">
        <w:rPr>
          <w:rFonts w:ascii="Times New Roman" w:hAnsi="Times New Roman" w:cs="Times New Roman"/>
        </w:rPr>
        <w:t xml:space="preserve"> Епихин А.Ю. Обеспечение безопасности личности в уголовном судопроизводстве. СПб</w:t>
      </w:r>
      <w:proofErr w:type="gramStart"/>
      <w:r w:rsidRPr="00AD725E">
        <w:rPr>
          <w:rFonts w:ascii="Times New Roman" w:hAnsi="Times New Roman" w:cs="Times New Roman"/>
        </w:rPr>
        <w:t xml:space="preserve">., </w:t>
      </w:r>
      <w:proofErr w:type="gramEnd"/>
      <w:r w:rsidRPr="00AD725E">
        <w:rPr>
          <w:rFonts w:ascii="Times New Roman" w:hAnsi="Times New Roman" w:cs="Times New Roman"/>
        </w:rPr>
        <w:t>2004. С. 53—54.</w:t>
      </w:r>
    </w:p>
  </w:footnote>
  <w:footnote w:id="5">
    <w:p w:rsidR="000F0996" w:rsidRPr="00BC0590" w:rsidRDefault="000F0996" w:rsidP="00695384">
      <w:pPr>
        <w:pStyle w:val="a4"/>
        <w:ind w:firstLine="709"/>
        <w:jc w:val="both"/>
        <w:rPr>
          <w:rFonts w:ascii="Times New Roman" w:hAnsi="Times New Roman" w:cs="Times New Roman"/>
        </w:rPr>
      </w:pPr>
      <w:r w:rsidRPr="00BC0590">
        <w:rPr>
          <w:rStyle w:val="a6"/>
          <w:rFonts w:ascii="Times New Roman" w:hAnsi="Times New Roman" w:cs="Times New Roman"/>
        </w:rPr>
        <w:footnoteRef/>
      </w:r>
      <w:r w:rsidRPr="00BC0590">
        <w:rPr>
          <w:rFonts w:ascii="Times New Roman" w:hAnsi="Times New Roman" w:cs="Times New Roman"/>
        </w:rPr>
        <w:t xml:space="preserve"> Макеева Н. В. Понятие безопасности участников уголовного судопроизводства // Вестник Москов</w:t>
      </w:r>
      <w:r w:rsidR="00BC0590" w:rsidRPr="00BC0590">
        <w:rPr>
          <w:rFonts w:ascii="Times New Roman" w:hAnsi="Times New Roman" w:cs="Times New Roman"/>
        </w:rPr>
        <w:t>ского университета МВД России. 2011. № 3.</w:t>
      </w:r>
      <w:r w:rsidRPr="00BC0590">
        <w:rPr>
          <w:rFonts w:ascii="Times New Roman" w:hAnsi="Times New Roman" w:cs="Times New Roman"/>
        </w:rPr>
        <w:t xml:space="preserve"> С. 149-150.</w:t>
      </w:r>
    </w:p>
  </w:footnote>
  <w:footnote w:id="6">
    <w:p w:rsidR="000F0996" w:rsidRPr="00BC0590" w:rsidRDefault="000F0996" w:rsidP="00695384">
      <w:pPr>
        <w:pStyle w:val="a4"/>
        <w:ind w:firstLine="709"/>
        <w:jc w:val="both"/>
        <w:rPr>
          <w:rFonts w:ascii="Times New Roman" w:hAnsi="Times New Roman" w:cs="Times New Roman"/>
        </w:rPr>
      </w:pPr>
      <w:r w:rsidRPr="00BC0590">
        <w:rPr>
          <w:rStyle w:val="a6"/>
          <w:rFonts w:ascii="Times New Roman" w:hAnsi="Times New Roman" w:cs="Times New Roman"/>
        </w:rPr>
        <w:footnoteRef/>
      </w:r>
      <w:r w:rsidRPr="00BC0590">
        <w:rPr>
          <w:rFonts w:ascii="Times New Roman" w:hAnsi="Times New Roman" w:cs="Times New Roman"/>
        </w:rPr>
        <w:t xml:space="preserve"> «О государственной защите потерпевших, свидетелей и иных участников уголовного судопроизводства»: Федеральный закон от 20.08.2004  № 119-ФЗ (ред. от 07.02.2017 № 7-ФЗ) // Собрание за</w:t>
      </w:r>
      <w:r w:rsidR="00BC0590" w:rsidRPr="00BC0590">
        <w:rPr>
          <w:rFonts w:ascii="Times New Roman" w:hAnsi="Times New Roman" w:cs="Times New Roman"/>
        </w:rPr>
        <w:t>конодательства РФ. 2004. 23 августа. № 34.</w:t>
      </w:r>
      <w:r w:rsidRPr="00BC0590">
        <w:rPr>
          <w:rFonts w:ascii="Times New Roman" w:hAnsi="Times New Roman" w:cs="Times New Roman"/>
        </w:rPr>
        <w:t xml:space="preserve"> Ст. 3534.;</w:t>
      </w:r>
      <w:r w:rsidR="00BC0590" w:rsidRPr="00BC0590">
        <w:rPr>
          <w:rFonts w:ascii="Times New Roman" w:hAnsi="Times New Roman" w:cs="Times New Roman"/>
        </w:rPr>
        <w:t xml:space="preserve"> Собрание законодательства РФ. 2017. 13 февраля. № 7.</w:t>
      </w:r>
      <w:r w:rsidRPr="00BC0590">
        <w:rPr>
          <w:rFonts w:ascii="Times New Roman" w:hAnsi="Times New Roman" w:cs="Times New Roman"/>
        </w:rPr>
        <w:t xml:space="preserve"> Ст. 1026.</w:t>
      </w:r>
    </w:p>
  </w:footnote>
  <w:footnote w:id="7">
    <w:p w:rsidR="000F0996" w:rsidRPr="004C46DF" w:rsidRDefault="000F0996" w:rsidP="00695384">
      <w:pPr>
        <w:pStyle w:val="a4"/>
        <w:ind w:firstLine="709"/>
        <w:jc w:val="both"/>
        <w:rPr>
          <w:color w:val="FF0000"/>
        </w:rPr>
      </w:pPr>
      <w:r w:rsidRPr="00BC0590">
        <w:rPr>
          <w:rStyle w:val="a6"/>
          <w:rFonts w:ascii="Times New Roman" w:hAnsi="Times New Roman" w:cs="Times New Roman"/>
        </w:rPr>
        <w:footnoteRef/>
      </w:r>
      <w:r w:rsidRPr="00BC0590">
        <w:rPr>
          <w:rFonts w:ascii="Times New Roman" w:hAnsi="Times New Roman" w:cs="Times New Roman"/>
        </w:rPr>
        <w:t xml:space="preserve"> Ожегов С.И., Шведова Н.Ю. Толковый словарь русского языка: 120 000 слов и фразеологических выражений / Российская академия наук. Институт русского языка им. В. В. Виногра</w:t>
      </w:r>
      <w:r w:rsidR="00BC0590" w:rsidRPr="00BC0590">
        <w:rPr>
          <w:rFonts w:ascii="Times New Roman" w:hAnsi="Times New Roman" w:cs="Times New Roman"/>
        </w:rPr>
        <w:t xml:space="preserve">дова. 4-е изд., </w:t>
      </w:r>
      <w:proofErr w:type="gramStart"/>
      <w:r w:rsidR="00BC0590" w:rsidRPr="00BC0590">
        <w:rPr>
          <w:rFonts w:ascii="Times New Roman" w:hAnsi="Times New Roman" w:cs="Times New Roman"/>
        </w:rPr>
        <w:t>дополненное</w:t>
      </w:r>
      <w:proofErr w:type="gramEnd"/>
      <w:r w:rsidR="00BC0590" w:rsidRPr="00BC0590">
        <w:rPr>
          <w:rFonts w:ascii="Times New Roman" w:hAnsi="Times New Roman" w:cs="Times New Roman"/>
        </w:rPr>
        <w:t>.</w:t>
      </w:r>
      <w:r w:rsidRPr="00BC0590">
        <w:rPr>
          <w:rFonts w:ascii="Times New Roman" w:hAnsi="Times New Roman" w:cs="Times New Roman"/>
        </w:rPr>
        <w:t xml:space="preserve">  М.: ООО «А ТЕМП», 2017. С. 217.</w:t>
      </w:r>
    </w:p>
  </w:footnote>
  <w:footnote w:id="8">
    <w:p w:rsidR="000F0996" w:rsidRPr="003F1D7A" w:rsidRDefault="000F0996" w:rsidP="003F1D7A">
      <w:pPr>
        <w:pStyle w:val="a4"/>
        <w:ind w:firstLine="709"/>
        <w:jc w:val="both"/>
        <w:rPr>
          <w:rFonts w:ascii="Times New Roman" w:hAnsi="Times New Roman" w:cs="Times New Roman"/>
        </w:rPr>
      </w:pPr>
      <w:r w:rsidRPr="003F1D7A">
        <w:rPr>
          <w:rStyle w:val="a6"/>
          <w:rFonts w:ascii="Times New Roman" w:hAnsi="Times New Roman" w:cs="Times New Roman"/>
        </w:rPr>
        <w:footnoteRef/>
      </w:r>
      <w:r w:rsidRPr="003F1D7A">
        <w:rPr>
          <w:rFonts w:ascii="Times New Roman" w:hAnsi="Times New Roman" w:cs="Times New Roman"/>
        </w:rPr>
        <w:t xml:space="preserve"> Уголовно-процессуальный кодекс Российской Федерации от 18.12.2001 № 174-ФЗ (ред. от 31.07.2020 № 243-ФЗ) //</w:t>
      </w:r>
      <w:r w:rsidR="00BC0590">
        <w:rPr>
          <w:rFonts w:ascii="Times New Roman" w:hAnsi="Times New Roman" w:cs="Times New Roman"/>
        </w:rPr>
        <w:t xml:space="preserve"> Собрание законодательства РФ. 2001. 24 декабря. № 52.</w:t>
      </w:r>
      <w:r w:rsidRPr="003F1D7A">
        <w:rPr>
          <w:rFonts w:ascii="Times New Roman" w:hAnsi="Times New Roman" w:cs="Times New Roman"/>
        </w:rPr>
        <w:t xml:space="preserve"> Ст. 4921.; Собрание законодательства РФ</w:t>
      </w:r>
      <w:r w:rsidR="00BC0590">
        <w:rPr>
          <w:rFonts w:ascii="Times New Roman" w:hAnsi="Times New Roman" w:cs="Times New Roman"/>
        </w:rPr>
        <w:t>. 2020. 3 августа. № 31.</w:t>
      </w:r>
      <w:r w:rsidRPr="003F1D7A">
        <w:rPr>
          <w:rFonts w:ascii="Times New Roman" w:hAnsi="Times New Roman" w:cs="Times New Roman"/>
        </w:rPr>
        <w:t xml:space="preserve"> Ст. 5002.</w:t>
      </w:r>
    </w:p>
  </w:footnote>
  <w:footnote w:id="9">
    <w:p w:rsidR="000F0996" w:rsidRPr="000A7CE4" w:rsidRDefault="000F0996" w:rsidP="000A7CE4">
      <w:pPr>
        <w:pStyle w:val="a4"/>
        <w:ind w:firstLine="709"/>
        <w:jc w:val="both"/>
        <w:rPr>
          <w:rFonts w:ascii="Times New Roman" w:hAnsi="Times New Roman" w:cs="Times New Roman"/>
        </w:rPr>
      </w:pPr>
      <w:r w:rsidRPr="000A7CE4">
        <w:rPr>
          <w:rStyle w:val="a6"/>
          <w:rFonts w:ascii="Times New Roman" w:hAnsi="Times New Roman" w:cs="Times New Roman"/>
        </w:rPr>
        <w:footnoteRef/>
      </w:r>
      <w:r w:rsidRPr="000A7CE4">
        <w:rPr>
          <w:rFonts w:ascii="Times New Roman" w:hAnsi="Times New Roman" w:cs="Times New Roman"/>
        </w:rPr>
        <w:t xml:space="preserve"> Конституция Российской Федерации (принята на всенародном голосовании 12 декабря 1993 г.) (с поправками от 01.</w:t>
      </w:r>
      <w:r w:rsidR="00BC0590">
        <w:rPr>
          <w:rFonts w:ascii="Times New Roman" w:hAnsi="Times New Roman" w:cs="Times New Roman"/>
        </w:rPr>
        <w:t>07.2020) // Российская газета. 2020. 4 июля.</w:t>
      </w:r>
      <w:r w:rsidRPr="000A7CE4">
        <w:rPr>
          <w:rFonts w:ascii="Times New Roman" w:hAnsi="Times New Roman" w:cs="Times New Roman"/>
        </w:rPr>
        <w:t xml:space="preserve"> № 8198.</w:t>
      </w:r>
    </w:p>
  </w:footnote>
  <w:footnote w:id="10">
    <w:p w:rsidR="000F0996" w:rsidRPr="00892908" w:rsidRDefault="000F0996" w:rsidP="00892908">
      <w:pPr>
        <w:pStyle w:val="a4"/>
        <w:ind w:firstLine="709"/>
        <w:jc w:val="both"/>
        <w:rPr>
          <w:rFonts w:ascii="Times New Roman" w:hAnsi="Times New Roman" w:cs="Times New Roman"/>
        </w:rPr>
      </w:pPr>
      <w:r w:rsidRPr="00892908">
        <w:rPr>
          <w:rStyle w:val="a6"/>
          <w:rFonts w:ascii="Times New Roman" w:hAnsi="Times New Roman" w:cs="Times New Roman"/>
        </w:rPr>
        <w:footnoteRef/>
      </w:r>
      <w:r w:rsidRPr="00892908">
        <w:rPr>
          <w:rFonts w:ascii="Times New Roman" w:hAnsi="Times New Roman" w:cs="Times New Roman"/>
        </w:rPr>
        <w:t xml:space="preserve"> «О государственной защите потерпевших, свидетелей и иных участников уголовного судопроизводства»: Федеральный закон от 20.08.2004  № 119-ФЗ (ред. от 07.02.2017 № 7-ФЗ) //</w:t>
      </w:r>
      <w:r w:rsidR="00BC0590">
        <w:rPr>
          <w:rFonts w:ascii="Times New Roman" w:hAnsi="Times New Roman" w:cs="Times New Roman"/>
        </w:rPr>
        <w:t xml:space="preserve"> Собрание законодательства РФ. 2004. 23 августа. № 34.</w:t>
      </w:r>
      <w:r w:rsidRPr="00892908">
        <w:rPr>
          <w:rFonts w:ascii="Times New Roman" w:hAnsi="Times New Roman" w:cs="Times New Roman"/>
        </w:rPr>
        <w:t xml:space="preserve"> Ст. 3534.;</w:t>
      </w:r>
      <w:r w:rsidR="00BC0590">
        <w:rPr>
          <w:rFonts w:ascii="Times New Roman" w:hAnsi="Times New Roman" w:cs="Times New Roman"/>
        </w:rPr>
        <w:t xml:space="preserve"> Собрание законодательства РФ. 2017. 13 февраля. № 7.</w:t>
      </w:r>
      <w:r w:rsidRPr="00892908">
        <w:rPr>
          <w:rFonts w:ascii="Times New Roman" w:hAnsi="Times New Roman" w:cs="Times New Roman"/>
        </w:rPr>
        <w:t xml:space="preserve"> Ст. 1026.</w:t>
      </w:r>
    </w:p>
  </w:footnote>
  <w:footnote w:id="11">
    <w:p w:rsidR="000F0996" w:rsidRDefault="000F0996" w:rsidP="00892908">
      <w:pPr>
        <w:pStyle w:val="a4"/>
        <w:ind w:firstLine="709"/>
        <w:jc w:val="both"/>
      </w:pPr>
      <w:r w:rsidRPr="00892908">
        <w:rPr>
          <w:rStyle w:val="a6"/>
          <w:rFonts w:ascii="Times New Roman" w:hAnsi="Times New Roman" w:cs="Times New Roman"/>
        </w:rPr>
        <w:footnoteRef/>
      </w:r>
      <w:r w:rsidRPr="00892908">
        <w:rPr>
          <w:rFonts w:ascii="Times New Roman" w:hAnsi="Times New Roman" w:cs="Times New Roman"/>
        </w:rPr>
        <w:t xml:space="preserve"> "О государственной защите судей, должностных лиц правоохранительных и контролирующих органов": Федеральный закон от 20.04.1995 № 45-ФЗ (ред. от 01.10.2019 № 328-ФЗ) //</w:t>
      </w:r>
      <w:r w:rsidR="00BC0590">
        <w:rPr>
          <w:rFonts w:ascii="Times New Roman" w:hAnsi="Times New Roman" w:cs="Times New Roman"/>
        </w:rPr>
        <w:t xml:space="preserve"> Собрание законодательства РФ. 1995. 24 апреля. № 17.</w:t>
      </w:r>
      <w:r w:rsidRPr="00892908">
        <w:rPr>
          <w:rFonts w:ascii="Times New Roman" w:hAnsi="Times New Roman" w:cs="Times New Roman"/>
        </w:rPr>
        <w:t xml:space="preserve"> Ст. 1455.;</w:t>
      </w:r>
      <w:r w:rsidR="00BC0590">
        <w:rPr>
          <w:rFonts w:ascii="Times New Roman" w:hAnsi="Times New Roman" w:cs="Times New Roman"/>
        </w:rPr>
        <w:t xml:space="preserve"> Собрание законодательства РФ. 2019.</w:t>
      </w:r>
      <w:r w:rsidRPr="00892908">
        <w:rPr>
          <w:rFonts w:ascii="Times New Roman" w:hAnsi="Times New Roman" w:cs="Times New Roman"/>
        </w:rPr>
        <w:t xml:space="preserve"> </w:t>
      </w:r>
      <w:r w:rsidR="00BC0590">
        <w:rPr>
          <w:rFonts w:ascii="Times New Roman" w:hAnsi="Times New Roman" w:cs="Times New Roman"/>
        </w:rPr>
        <w:t>7 октября. № 40.</w:t>
      </w:r>
      <w:r w:rsidRPr="00892908">
        <w:rPr>
          <w:rFonts w:ascii="Times New Roman" w:hAnsi="Times New Roman" w:cs="Times New Roman"/>
        </w:rPr>
        <w:t xml:space="preserve"> Ст. 5488.</w:t>
      </w:r>
    </w:p>
  </w:footnote>
  <w:footnote w:id="12">
    <w:p w:rsidR="000F0996" w:rsidRPr="00105E62" w:rsidRDefault="000F0996" w:rsidP="00105E62">
      <w:pPr>
        <w:pStyle w:val="a4"/>
        <w:ind w:firstLine="709"/>
        <w:jc w:val="both"/>
        <w:rPr>
          <w:rFonts w:ascii="Times New Roman" w:hAnsi="Times New Roman" w:cs="Times New Roman"/>
        </w:rPr>
      </w:pPr>
      <w:r w:rsidRPr="00105E62">
        <w:rPr>
          <w:rStyle w:val="a6"/>
          <w:rFonts w:ascii="Times New Roman" w:hAnsi="Times New Roman" w:cs="Times New Roman"/>
        </w:rPr>
        <w:footnoteRef/>
      </w:r>
      <w:r w:rsidRPr="00105E62">
        <w:rPr>
          <w:rFonts w:ascii="Times New Roman" w:hAnsi="Times New Roman" w:cs="Times New Roman"/>
        </w:rPr>
        <w:t xml:space="preserve"> «Об утверждении Государственной программы "Обеспечение безопасности потерпевших, свидетелей и иных участников уголовного судопроизводства на 2019 - 2023 годы»: Постановление Правительства РФ от 25.10.2018 № 1272 // Собрание</w:t>
      </w:r>
      <w:r w:rsidR="00BC0590">
        <w:rPr>
          <w:rFonts w:ascii="Times New Roman" w:hAnsi="Times New Roman" w:cs="Times New Roman"/>
        </w:rPr>
        <w:t xml:space="preserve"> законодательства РФ. 2018. 29 октября. № 44.</w:t>
      </w:r>
      <w:r w:rsidRPr="00105E62">
        <w:rPr>
          <w:rFonts w:ascii="Times New Roman" w:hAnsi="Times New Roman" w:cs="Times New Roman"/>
        </w:rPr>
        <w:t xml:space="preserve"> Ст. 6764.</w:t>
      </w:r>
    </w:p>
  </w:footnote>
  <w:footnote w:id="13">
    <w:p w:rsidR="000F0996" w:rsidRPr="00134A08" w:rsidRDefault="000F0996" w:rsidP="00134A08">
      <w:pPr>
        <w:pStyle w:val="a4"/>
        <w:ind w:firstLine="709"/>
        <w:jc w:val="both"/>
        <w:rPr>
          <w:rFonts w:ascii="Times New Roman" w:hAnsi="Times New Roman" w:cs="Times New Roman"/>
        </w:rPr>
      </w:pPr>
      <w:r w:rsidRPr="00134A08">
        <w:rPr>
          <w:rStyle w:val="a6"/>
          <w:rFonts w:ascii="Times New Roman" w:hAnsi="Times New Roman" w:cs="Times New Roman"/>
        </w:rPr>
        <w:footnoteRef/>
      </w:r>
      <w:r w:rsidRPr="00134A08">
        <w:rPr>
          <w:rFonts w:ascii="Times New Roman" w:hAnsi="Times New Roman" w:cs="Times New Roman"/>
        </w:rPr>
        <w:t xml:space="preserve"> «Об утверждении Государственной программы "Обеспечение безопасности потерпевших, свидетелей и иных участников уголовного судопроизводства на 2019 - 2023 годы»: Постановление Правительства РФ от 25.10.2018 № 1272 //</w:t>
      </w:r>
      <w:r w:rsidR="00BC0590">
        <w:rPr>
          <w:rFonts w:ascii="Times New Roman" w:hAnsi="Times New Roman" w:cs="Times New Roman"/>
        </w:rPr>
        <w:t xml:space="preserve"> Собрание законодательства РФ. 2018. 29 октября. № 44.</w:t>
      </w:r>
      <w:r w:rsidRPr="00134A08">
        <w:rPr>
          <w:rFonts w:ascii="Times New Roman" w:hAnsi="Times New Roman" w:cs="Times New Roman"/>
        </w:rPr>
        <w:t xml:space="preserve"> Ст. 6764.</w:t>
      </w:r>
    </w:p>
  </w:footnote>
  <w:footnote w:id="14">
    <w:p w:rsidR="004D2935" w:rsidRPr="004D2935" w:rsidRDefault="004D2935" w:rsidP="004D2935">
      <w:pPr>
        <w:pStyle w:val="a4"/>
        <w:ind w:firstLine="709"/>
        <w:jc w:val="both"/>
        <w:rPr>
          <w:rFonts w:ascii="Times New Roman" w:hAnsi="Times New Roman" w:cs="Times New Roman"/>
        </w:rPr>
      </w:pPr>
      <w:r w:rsidRPr="004D2935">
        <w:rPr>
          <w:rStyle w:val="a6"/>
          <w:rFonts w:ascii="Times New Roman" w:hAnsi="Times New Roman" w:cs="Times New Roman"/>
        </w:rPr>
        <w:footnoteRef/>
      </w:r>
      <w:r w:rsidRPr="004D2935">
        <w:rPr>
          <w:rFonts w:ascii="Times New Roman" w:hAnsi="Times New Roman" w:cs="Times New Roman"/>
        </w:rPr>
        <w:t xml:space="preserve"> «Об утверждении Правил применения отдельных мер безопасности в отношении потерпевших, свидетелей и иных участников уголовного судопроизводства»: Постановление Правительства РФ от 27.10.2006 № 630 (изм. от 10.07.2020 № 1017) // // Собрание законодательства</w:t>
      </w:r>
      <w:r w:rsidR="00BC0590">
        <w:rPr>
          <w:rFonts w:ascii="Times New Roman" w:hAnsi="Times New Roman" w:cs="Times New Roman"/>
        </w:rPr>
        <w:t xml:space="preserve"> РФ. 2006. 6 ноября. № 45.</w:t>
      </w:r>
      <w:r w:rsidRPr="004D2935">
        <w:rPr>
          <w:rFonts w:ascii="Times New Roman" w:hAnsi="Times New Roman" w:cs="Times New Roman"/>
        </w:rPr>
        <w:t xml:space="preserve"> Ст. 4708.;</w:t>
      </w:r>
      <w:r w:rsidR="00BC0590">
        <w:rPr>
          <w:rFonts w:ascii="Times New Roman" w:hAnsi="Times New Roman" w:cs="Times New Roman"/>
        </w:rPr>
        <w:t xml:space="preserve"> Собрание законодательства РФ. 2020. 27 июля. № 30.</w:t>
      </w:r>
      <w:r w:rsidRPr="004D2935">
        <w:rPr>
          <w:rFonts w:ascii="Times New Roman" w:hAnsi="Times New Roman" w:cs="Times New Roman"/>
        </w:rPr>
        <w:t xml:space="preserve"> Ст. 4898.</w:t>
      </w:r>
    </w:p>
  </w:footnote>
  <w:footnote w:id="15">
    <w:p w:rsidR="00C70077" w:rsidRPr="00C70077" w:rsidRDefault="00C70077" w:rsidP="00C70077">
      <w:pPr>
        <w:pStyle w:val="a4"/>
        <w:ind w:firstLine="709"/>
        <w:jc w:val="both"/>
        <w:rPr>
          <w:rFonts w:ascii="Times New Roman" w:hAnsi="Times New Roman" w:cs="Times New Roman"/>
        </w:rPr>
      </w:pPr>
      <w:r w:rsidRPr="00C70077">
        <w:rPr>
          <w:rStyle w:val="a6"/>
          <w:rFonts w:ascii="Times New Roman" w:hAnsi="Times New Roman" w:cs="Times New Roman"/>
        </w:rPr>
        <w:footnoteRef/>
      </w:r>
      <w:r w:rsidRPr="00C70077">
        <w:rPr>
          <w:rFonts w:ascii="Times New Roman" w:hAnsi="Times New Roman" w:cs="Times New Roman"/>
        </w:rPr>
        <w:t xml:space="preserve"> «О мерах по реализации Федерального закона "О государственной защите судей, должностных лиц правоохранительных и контролирующих органов" (утратил силу)»: Приказ МВД от 20.12.1995 №483 (изм. от 12</w:t>
      </w:r>
      <w:r w:rsidR="0069341A">
        <w:rPr>
          <w:rFonts w:ascii="Times New Roman" w:hAnsi="Times New Roman" w:cs="Times New Roman"/>
        </w:rPr>
        <w:t>.08.2004) // Российские вести. 1996. 14 марта.</w:t>
      </w:r>
      <w:r w:rsidRPr="00C70077">
        <w:rPr>
          <w:rFonts w:ascii="Times New Roman" w:hAnsi="Times New Roman" w:cs="Times New Roman"/>
        </w:rPr>
        <w:t xml:space="preserve"> № 48.</w:t>
      </w:r>
    </w:p>
  </w:footnote>
  <w:footnote w:id="16">
    <w:p w:rsidR="00CE7F46" w:rsidRDefault="00CE7F46" w:rsidP="00CE7F46">
      <w:pPr>
        <w:pStyle w:val="a4"/>
        <w:ind w:firstLine="709"/>
        <w:jc w:val="both"/>
      </w:pPr>
      <w:r>
        <w:rPr>
          <w:rStyle w:val="a6"/>
        </w:rPr>
        <w:footnoteRef/>
      </w:r>
      <w:r>
        <w:t xml:space="preserve"> </w:t>
      </w:r>
      <w:r w:rsidRPr="00CE7F46">
        <w:t>«Об утверждении Государственной программы "Обеспечение безопасности потерпевших, свидетелей и иных участников уголовного судопроизводства на 2019 - 2023 годы»: Постановление Правительства РФ от 25.10.2018 № 1272 //</w:t>
      </w:r>
      <w:r w:rsidR="0069341A">
        <w:t xml:space="preserve"> Собрание законодательства РФ. 2018. 29 октября. № 44.</w:t>
      </w:r>
      <w:r w:rsidRPr="00CE7F46">
        <w:t xml:space="preserve"> Ст. 6764.</w:t>
      </w:r>
    </w:p>
  </w:footnote>
  <w:footnote w:id="17">
    <w:p w:rsidR="00737589" w:rsidRPr="00A711F6" w:rsidRDefault="00737589" w:rsidP="00737589">
      <w:pPr>
        <w:pStyle w:val="a4"/>
        <w:ind w:firstLine="709"/>
        <w:jc w:val="both"/>
        <w:rPr>
          <w:rFonts w:ascii="Times New Roman" w:hAnsi="Times New Roman" w:cs="Times New Roman"/>
        </w:rPr>
      </w:pPr>
      <w:r w:rsidRPr="00A711F6">
        <w:rPr>
          <w:rStyle w:val="a6"/>
          <w:rFonts w:ascii="Times New Roman" w:hAnsi="Times New Roman" w:cs="Times New Roman"/>
        </w:rPr>
        <w:footnoteRef/>
      </w:r>
      <w:r w:rsidRPr="00A711F6">
        <w:rPr>
          <w:rFonts w:ascii="Times New Roman" w:hAnsi="Times New Roman" w:cs="Times New Roman"/>
        </w:rPr>
        <w:t xml:space="preserve"> Коростылев О. И. Уголовно-правовая характерис</w:t>
      </w:r>
      <w:r w:rsidR="00A711F6" w:rsidRPr="00A711F6">
        <w:rPr>
          <w:rFonts w:ascii="Times New Roman" w:hAnsi="Times New Roman" w:cs="Times New Roman"/>
        </w:rPr>
        <w:t xml:space="preserve">тика угрозы: </w:t>
      </w:r>
      <w:proofErr w:type="spellStart"/>
      <w:r w:rsidR="00A711F6" w:rsidRPr="00A711F6">
        <w:rPr>
          <w:rFonts w:ascii="Times New Roman" w:hAnsi="Times New Roman" w:cs="Times New Roman"/>
        </w:rPr>
        <w:t>Автореф</w:t>
      </w:r>
      <w:proofErr w:type="spellEnd"/>
      <w:r w:rsidR="00A711F6" w:rsidRPr="00A711F6">
        <w:rPr>
          <w:rFonts w:ascii="Times New Roman" w:hAnsi="Times New Roman" w:cs="Times New Roman"/>
        </w:rPr>
        <w:t xml:space="preserve">. </w:t>
      </w:r>
      <w:proofErr w:type="spellStart"/>
      <w:r w:rsidR="00A711F6" w:rsidRPr="00A711F6">
        <w:rPr>
          <w:rFonts w:ascii="Times New Roman" w:hAnsi="Times New Roman" w:cs="Times New Roman"/>
        </w:rPr>
        <w:t>дис</w:t>
      </w:r>
      <w:proofErr w:type="spellEnd"/>
      <w:r w:rsidR="00A711F6" w:rsidRPr="00A711F6">
        <w:rPr>
          <w:rFonts w:ascii="Times New Roman" w:hAnsi="Times New Roman" w:cs="Times New Roman"/>
        </w:rPr>
        <w:t xml:space="preserve">. канд. </w:t>
      </w:r>
      <w:proofErr w:type="spellStart"/>
      <w:r w:rsidR="00A711F6" w:rsidRPr="00A711F6">
        <w:rPr>
          <w:rFonts w:ascii="Times New Roman" w:hAnsi="Times New Roman" w:cs="Times New Roman"/>
        </w:rPr>
        <w:t>юрид</w:t>
      </w:r>
      <w:proofErr w:type="spellEnd"/>
      <w:r w:rsidR="00A711F6" w:rsidRPr="00A711F6">
        <w:rPr>
          <w:rFonts w:ascii="Times New Roman" w:hAnsi="Times New Roman" w:cs="Times New Roman"/>
        </w:rPr>
        <w:t>. наук. Ставрополь.</w:t>
      </w:r>
      <w:r w:rsidRPr="00A711F6">
        <w:rPr>
          <w:rFonts w:ascii="Times New Roman" w:hAnsi="Times New Roman" w:cs="Times New Roman"/>
        </w:rPr>
        <w:t xml:space="preserve"> 2005. С. 97.</w:t>
      </w:r>
    </w:p>
  </w:footnote>
  <w:footnote w:id="18">
    <w:p w:rsidR="00737589" w:rsidRPr="004C46DF" w:rsidRDefault="00737589" w:rsidP="00737589">
      <w:pPr>
        <w:pStyle w:val="a4"/>
        <w:ind w:firstLine="709"/>
        <w:jc w:val="both"/>
        <w:rPr>
          <w:color w:val="FF0000"/>
        </w:rPr>
      </w:pPr>
      <w:r w:rsidRPr="00A711F6">
        <w:rPr>
          <w:rStyle w:val="a6"/>
          <w:rFonts w:ascii="Times New Roman" w:hAnsi="Times New Roman" w:cs="Times New Roman"/>
        </w:rPr>
        <w:footnoteRef/>
      </w:r>
      <w:r w:rsidRPr="00A711F6">
        <w:rPr>
          <w:rFonts w:ascii="Times New Roman" w:hAnsi="Times New Roman" w:cs="Times New Roman"/>
        </w:rPr>
        <w:t xml:space="preserve"> Сердюк Л. В. Правовая оценка последствий при угрозе убийством или причинением тяжкого вреда здоровью // Уголовное право. 2008. № 1. С. 64–68.</w:t>
      </w:r>
    </w:p>
  </w:footnote>
  <w:footnote w:id="19">
    <w:p w:rsidR="00737589" w:rsidRPr="00A711F6" w:rsidRDefault="00737589" w:rsidP="00737589">
      <w:pPr>
        <w:pStyle w:val="a4"/>
        <w:ind w:firstLine="709"/>
        <w:jc w:val="both"/>
        <w:rPr>
          <w:rFonts w:ascii="Times New Roman" w:hAnsi="Times New Roman" w:cs="Times New Roman"/>
          <w:color w:val="FF0000"/>
        </w:rPr>
      </w:pPr>
      <w:r w:rsidRPr="00A711F6">
        <w:rPr>
          <w:rStyle w:val="a6"/>
          <w:rFonts w:ascii="Times New Roman" w:hAnsi="Times New Roman" w:cs="Times New Roman"/>
        </w:rPr>
        <w:footnoteRef/>
      </w:r>
      <w:r w:rsidRPr="00A711F6">
        <w:rPr>
          <w:rFonts w:ascii="Times New Roman" w:hAnsi="Times New Roman" w:cs="Times New Roman"/>
        </w:rPr>
        <w:t xml:space="preserve"> Соколов Д. С. Некоторые проблемы, возникающие при принятии решения о применении мер безопасности в отношении участников уголовного судопроизводства // Юридическая наука и практика: Вестник Нижегородской академии МВД России. 2017. № 2 (38). С. 173–176.</w:t>
      </w:r>
    </w:p>
  </w:footnote>
  <w:footnote w:id="20">
    <w:p w:rsidR="00AE4084" w:rsidRPr="00AE4084" w:rsidRDefault="00AE4084" w:rsidP="00AE4084">
      <w:pPr>
        <w:pStyle w:val="a4"/>
        <w:ind w:firstLine="709"/>
        <w:jc w:val="both"/>
        <w:rPr>
          <w:rFonts w:ascii="Times New Roman" w:hAnsi="Times New Roman" w:cs="Times New Roman"/>
        </w:rPr>
      </w:pPr>
      <w:r w:rsidRPr="00AE4084">
        <w:rPr>
          <w:rStyle w:val="a6"/>
          <w:rFonts w:ascii="Times New Roman" w:hAnsi="Times New Roman" w:cs="Times New Roman"/>
        </w:rPr>
        <w:footnoteRef/>
      </w:r>
      <w:r w:rsidRPr="00AE4084">
        <w:rPr>
          <w:rFonts w:ascii="Times New Roman" w:hAnsi="Times New Roman" w:cs="Times New Roman"/>
        </w:rPr>
        <w:t xml:space="preserve"> «О мерах по реализации Федерального закона "О государственной защите судей, должностных лиц правоохранительных и контролирующих органов" (утратил силу)»: Приказ МВД от 20.12.1995 №483 (изм. от 12</w:t>
      </w:r>
      <w:r w:rsidR="0069341A">
        <w:rPr>
          <w:rFonts w:ascii="Times New Roman" w:hAnsi="Times New Roman" w:cs="Times New Roman"/>
        </w:rPr>
        <w:t>.08.2004) // Российские вести. 1996. 14 марта.</w:t>
      </w:r>
      <w:r w:rsidRPr="00AE4084">
        <w:rPr>
          <w:rFonts w:ascii="Times New Roman" w:hAnsi="Times New Roman" w:cs="Times New Roman"/>
        </w:rPr>
        <w:t xml:space="preserve"> №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032992"/>
      <w:docPartObj>
        <w:docPartGallery w:val="Page Numbers (Top of Page)"/>
        <w:docPartUnique/>
      </w:docPartObj>
    </w:sdtPr>
    <w:sdtEndPr/>
    <w:sdtContent>
      <w:p w:rsidR="000F0996" w:rsidRDefault="000F0996">
        <w:pPr>
          <w:pStyle w:val="a7"/>
          <w:jc w:val="center"/>
        </w:pPr>
        <w:r>
          <w:fldChar w:fldCharType="begin"/>
        </w:r>
        <w:r>
          <w:instrText>PAGE   \* MERGEFORMAT</w:instrText>
        </w:r>
        <w:r>
          <w:fldChar w:fldCharType="separate"/>
        </w:r>
        <w:r w:rsidR="00F00589">
          <w:rPr>
            <w:noProof/>
          </w:rPr>
          <w:t>31</w:t>
        </w:r>
        <w:r>
          <w:fldChar w:fldCharType="end"/>
        </w:r>
      </w:p>
    </w:sdtContent>
  </w:sdt>
  <w:p w:rsidR="000F0996" w:rsidRDefault="000F099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F5513"/>
    <w:multiLevelType w:val="hybridMultilevel"/>
    <w:tmpl w:val="24424B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5E864D1"/>
    <w:multiLevelType w:val="hybridMultilevel"/>
    <w:tmpl w:val="EC88CD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A993738"/>
    <w:multiLevelType w:val="multilevel"/>
    <w:tmpl w:val="4AE22A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
    <w:nsid w:val="406827E6"/>
    <w:multiLevelType w:val="multilevel"/>
    <w:tmpl w:val="4AE22A94"/>
    <w:lvl w:ilvl="0">
      <w:start w:val="1"/>
      <w:numFmt w:val="decimal"/>
      <w:lvlText w:val="%1."/>
      <w:lvlJc w:val="left"/>
      <w:pPr>
        <w:ind w:left="450" w:hanging="45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4">
    <w:nsid w:val="5E802A37"/>
    <w:multiLevelType w:val="hybridMultilevel"/>
    <w:tmpl w:val="7C2E76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3A97099"/>
    <w:multiLevelType w:val="multilevel"/>
    <w:tmpl w:val="E730D5F8"/>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
    <w:nsid w:val="785B7E4F"/>
    <w:multiLevelType w:val="hybridMultilevel"/>
    <w:tmpl w:val="E5462C0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D2A0935"/>
    <w:multiLevelType w:val="hybridMultilevel"/>
    <w:tmpl w:val="C6F42A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36"/>
    <w:rsid w:val="000035F2"/>
    <w:rsid w:val="00017B48"/>
    <w:rsid w:val="0002184E"/>
    <w:rsid w:val="000222D1"/>
    <w:rsid w:val="000A0FB3"/>
    <w:rsid w:val="000A59E7"/>
    <w:rsid w:val="000A7CE4"/>
    <w:rsid w:val="000C35F9"/>
    <w:rsid w:val="000C5BDD"/>
    <w:rsid w:val="000F0996"/>
    <w:rsid w:val="00101844"/>
    <w:rsid w:val="00104ED0"/>
    <w:rsid w:val="00105E62"/>
    <w:rsid w:val="00107F06"/>
    <w:rsid w:val="0013176E"/>
    <w:rsid w:val="00134A08"/>
    <w:rsid w:val="00140178"/>
    <w:rsid w:val="00182750"/>
    <w:rsid w:val="00192ADD"/>
    <w:rsid w:val="001B0C12"/>
    <w:rsid w:val="001B30B9"/>
    <w:rsid w:val="001B4D2D"/>
    <w:rsid w:val="001C70DD"/>
    <w:rsid w:val="001D1365"/>
    <w:rsid w:val="001F7D0F"/>
    <w:rsid w:val="0020749C"/>
    <w:rsid w:val="00215337"/>
    <w:rsid w:val="00216CBB"/>
    <w:rsid w:val="0022515D"/>
    <w:rsid w:val="00234361"/>
    <w:rsid w:val="00236B52"/>
    <w:rsid w:val="00241EA6"/>
    <w:rsid w:val="00242C7C"/>
    <w:rsid w:val="00245B4D"/>
    <w:rsid w:val="00247517"/>
    <w:rsid w:val="00263FB9"/>
    <w:rsid w:val="00264CE3"/>
    <w:rsid w:val="002E5A0B"/>
    <w:rsid w:val="002F4FB9"/>
    <w:rsid w:val="0030362F"/>
    <w:rsid w:val="00373D4B"/>
    <w:rsid w:val="003C3419"/>
    <w:rsid w:val="003D60C8"/>
    <w:rsid w:val="003E680A"/>
    <w:rsid w:val="003F1D7A"/>
    <w:rsid w:val="004018CD"/>
    <w:rsid w:val="00416B46"/>
    <w:rsid w:val="00440863"/>
    <w:rsid w:val="00443D46"/>
    <w:rsid w:val="00457B3A"/>
    <w:rsid w:val="00486221"/>
    <w:rsid w:val="00492A45"/>
    <w:rsid w:val="004C46DF"/>
    <w:rsid w:val="004D2935"/>
    <w:rsid w:val="004E2371"/>
    <w:rsid w:val="00542928"/>
    <w:rsid w:val="005673C6"/>
    <w:rsid w:val="0058553F"/>
    <w:rsid w:val="005C25BA"/>
    <w:rsid w:val="005D0AB1"/>
    <w:rsid w:val="005E293E"/>
    <w:rsid w:val="00630BBC"/>
    <w:rsid w:val="00664226"/>
    <w:rsid w:val="0069341A"/>
    <w:rsid w:val="00693B29"/>
    <w:rsid w:val="00695384"/>
    <w:rsid w:val="006B7236"/>
    <w:rsid w:val="006E10BE"/>
    <w:rsid w:val="006E21FB"/>
    <w:rsid w:val="007118EE"/>
    <w:rsid w:val="00736427"/>
    <w:rsid w:val="00737589"/>
    <w:rsid w:val="0077631E"/>
    <w:rsid w:val="007771AE"/>
    <w:rsid w:val="007817B1"/>
    <w:rsid w:val="007A2C75"/>
    <w:rsid w:val="007A79F9"/>
    <w:rsid w:val="007B75F2"/>
    <w:rsid w:val="007C3ECC"/>
    <w:rsid w:val="007C7943"/>
    <w:rsid w:val="007D64BA"/>
    <w:rsid w:val="0083065B"/>
    <w:rsid w:val="00835B98"/>
    <w:rsid w:val="00887E04"/>
    <w:rsid w:val="00892908"/>
    <w:rsid w:val="008A161E"/>
    <w:rsid w:val="008A4C41"/>
    <w:rsid w:val="008A7B79"/>
    <w:rsid w:val="008B4B8F"/>
    <w:rsid w:val="008C1B1B"/>
    <w:rsid w:val="008D03E8"/>
    <w:rsid w:val="00913AB6"/>
    <w:rsid w:val="00926633"/>
    <w:rsid w:val="009349B1"/>
    <w:rsid w:val="00945495"/>
    <w:rsid w:val="009658ED"/>
    <w:rsid w:val="009869BA"/>
    <w:rsid w:val="00991D6C"/>
    <w:rsid w:val="009A42A8"/>
    <w:rsid w:val="009F2482"/>
    <w:rsid w:val="00A45890"/>
    <w:rsid w:val="00A54BF5"/>
    <w:rsid w:val="00A711F6"/>
    <w:rsid w:val="00A871E6"/>
    <w:rsid w:val="00A90DF9"/>
    <w:rsid w:val="00A9122C"/>
    <w:rsid w:val="00AC3EAD"/>
    <w:rsid w:val="00AD4885"/>
    <w:rsid w:val="00AD725E"/>
    <w:rsid w:val="00AE4084"/>
    <w:rsid w:val="00B04891"/>
    <w:rsid w:val="00B13F89"/>
    <w:rsid w:val="00B450C4"/>
    <w:rsid w:val="00B50DB5"/>
    <w:rsid w:val="00B55876"/>
    <w:rsid w:val="00B61462"/>
    <w:rsid w:val="00B71D3D"/>
    <w:rsid w:val="00B86568"/>
    <w:rsid w:val="00BB35BE"/>
    <w:rsid w:val="00BC0590"/>
    <w:rsid w:val="00BC33EF"/>
    <w:rsid w:val="00BC5216"/>
    <w:rsid w:val="00BE5BE7"/>
    <w:rsid w:val="00BF04D2"/>
    <w:rsid w:val="00BF07C7"/>
    <w:rsid w:val="00C169F0"/>
    <w:rsid w:val="00C30CBC"/>
    <w:rsid w:val="00C57629"/>
    <w:rsid w:val="00C6787F"/>
    <w:rsid w:val="00C70077"/>
    <w:rsid w:val="00C96B71"/>
    <w:rsid w:val="00CB0AA8"/>
    <w:rsid w:val="00CB453E"/>
    <w:rsid w:val="00CC7093"/>
    <w:rsid w:val="00CD3735"/>
    <w:rsid w:val="00CD5E36"/>
    <w:rsid w:val="00CE24AC"/>
    <w:rsid w:val="00CE5324"/>
    <w:rsid w:val="00CE692E"/>
    <w:rsid w:val="00CE7F46"/>
    <w:rsid w:val="00CF037D"/>
    <w:rsid w:val="00D110D5"/>
    <w:rsid w:val="00D25DDC"/>
    <w:rsid w:val="00D31271"/>
    <w:rsid w:val="00D46B68"/>
    <w:rsid w:val="00D51F72"/>
    <w:rsid w:val="00D63333"/>
    <w:rsid w:val="00DC2A65"/>
    <w:rsid w:val="00DC7246"/>
    <w:rsid w:val="00DE5FDC"/>
    <w:rsid w:val="00E3011F"/>
    <w:rsid w:val="00E40A5B"/>
    <w:rsid w:val="00E43A40"/>
    <w:rsid w:val="00E54B9C"/>
    <w:rsid w:val="00E708B8"/>
    <w:rsid w:val="00E86DFA"/>
    <w:rsid w:val="00EA50D1"/>
    <w:rsid w:val="00EE5BA2"/>
    <w:rsid w:val="00F00589"/>
    <w:rsid w:val="00F037B4"/>
    <w:rsid w:val="00F25238"/>
    <w:rsid w:val="00F80FAB"/>
    <w:rsid w:val="00F924F9"/>
    <w:rsid w:val="00FA73E6"/>
    <w:rsid w:val="00FC393A"/>
    <w:rsid w:val="00FD3617"/>
    <w:rsid w:val="00FF3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AB"/>
  </w:style>
  <w:style w:type="paragraph" w:styleId="1">
    <w:name w:val="heading 1"/>
    <w:basedOn w:val="a"/>
    <w:next w:val="a"/>
    <w:link w:val="10"/>
    <w:uiPriority w:val="9"/>
    <w:qFormat/>
    <w:rsid w:val="00BC33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0FA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45495"/>
    <w:pPr>
      <w:ind w:left="720"/>
      <w:contextualSpacing/>
    </w:pPr>
  </w:style>
  <w:style w:type="paragraph" w:styleId="a4">
    <w:name w:val="footnote text"/>
    <w:basedOn w:val="a"/>
    <w:link w:val="a5"/>
    <w:uiPriority w:val="99"/>
    <w:semiHidden/>
    <w:unhideWhenUsed/>
    <w:rsid w:val="008B4B8F"/>
    <w:pPr>
      <w:spacing w:after="0" w:line="240" w:lineRule="auto"/>
    </w:pPr>
    <w:rPr>
      <w:sz w:val="20"/>
      <w:szCs w:val="20"/>
    </w:rPr>
  </w:style>
  <w:style w:type="character" w:customStyle="1" w:styleId="a5">
    <w:name w:val="Текст сноски Знак"/>
    <w:basedOn w:val="a0"/>
    <w:link w:val="a4"/>
    <w:uiPriority w:val="99"/>
    <w:semiHidden/>
    <w:rsid w:val="008B4B8F"/>
    <w:rPr>
      <w:sz w:val="20"/>
      <w:szCs w:val="20"/>
    </w:rPr>
  </w:style>
  <w:style w:type="character" w:styleId="a6">
    <w:name w:val="footnote reference"/>
    <w:basedOn w:val="a0"/>
    <w:uiPriority w:val="99"/>
    <w:semiHidden/>
    <w:unhideWhenUsed/>
    <w:rsid w:val="008B4B8F"/>
    <w:rPr>
      <w:vertAlign w:val="superscript"/>
    </w:rPr>
  </w:style>
  <w:style w:type="paragraph" w:styleId="a7">
    <w:name w:val="header"/>
    <w:basedOn w:val="a"/>
    <w:link w:val="a8"/>
    <w:uiPriority w:val="99"/>
    <w:unhideWhenUsed/>
    <w:rsid w:val="00CD37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3735"/>
  </w:style>
  <w:style w:type="paragraph" w:styleId="a9">
    <w:name w:val="footer"/>
    <w:basedOn w:val="a"/>
    <w:link w:val="aa"/>
    <w:uiPriority w:val="99"/>
    <w:unhideWhenUsed/>
    <w:rsid w:val="00CD37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3735"/>
  </w:style>
  <w:style w:type="character" w:styleId="ab">
    <w:name w:val="Hyperlink"/>
    <w:basedOn w:val="a0"/>
    <w:uiPriority w:val="99"/>
    <w:unhideWhenUsed/>
    <w:rsid w:val="005E293E"/>
    <w:rPr>
      <w:color w:val="0000FF" w:themeColor="hyperlink"/>
      <w:u w:val="single"/>
    </w:rPr>
  </w:style>
  <w:style w:type="character" w:styleId="ac">
    <w:name w:val="FollowedHyperlink"/>
    <w:basedOn w:val="a0"/>
    <w:uiPriority w:val="99"/>
    <w:semiHidden/>
    <w:unhideWhenUsed/>
    <w:rsid w:val="005E293E"/>
    <w:rPr>
      <w:color w:val="800080" w:themeColor="followedHyperlink"/>
      <w:u w:val="single"/>
    </w:rPr>
  </w:style>
  <w:style w:type="character" w:customStyle="1" w:styleId="10">
    <w:name w:val="Заголовок 1 Знак"/>
    <w:basedOn w:val="a0"/>
    <w:link w:val="1"/>
    <w:uiPriority w:val="9"/>
    <w:rsid w:val="00BC33EF"/>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BC33EF"/>
    <w:pPr>
      <w:outlineLvl w:val="9"/>
    </w:pPr>
    <w:rPr>
      <w:lang w:eastAsia="ru-RU"/>
    </w:rPr>
  </w:style>
  <w:style w:type="paragraph" w:styleId="2">
    <w:name w:val="toc 2"/>
    <w:basedOn w:val="a"/>
    <w:next w:val="a"/>
    <w:autoRedefine/>
    <w:uiPriority w:val="39"/>
    <w:semiHidden/>
    <w:unhideWhenUsed/>
    <w:qFormat/>
    <w:rsid w:val="00BC33EF"/>
    <w:pPr>
      <w:spacing w:after="100"/>
      <w:ind w:left="220"/>
    </w:pPr>
    <w:rPr>
      <w:rFonts w:eastAsiaTheme="minorEastAsia"/>
      <w:lang w:eastAsia="ru-RU"/>
    </w:rPr>
  </w:style>
  <w:style w:type="paragraph" w:styleId="11">
    <w:name w:val="toc 1"/>
    <w:basedOn w:val="a"/>
    <w:next w:val="a"/>
    <w:autoRedefine/>
    <w:uiPriority w:val="39"/>
    <w:semiHidden/>
    <w:unhideWhenUsed/>
    <w:qFormat/>
    <w:rsid w:val="00BC33EF"/>
    <w:pPr>
      <w:spacing w:after="100"/>
    </w:pPr>
    <w:rPr>
      <w:rFonts w:eastAsiaTheme="minorEastAsia"/>
      <w:lang w:eastAsia="ru-RU"/>
    </w:rPr>
  </w:style>
  <w:style w:type="paragraph" w:styleId="3">
    <w:name w:val="toc 3"/>
    <w:basedOn w:val="a"/>
    <w:next w:val="a"/>
    <w:autoRedefine/>
    <w:uiPriority w:val="39"/>
    <w:semiHidden/>
    <w:unhideWhenUsed/>
    <w:qFormat/>
    <w:rsid w:val="00BC33EF"/>
    <w:pPr>
      <w:spacing w:after="100"/>
      <w:ind w:left="440"/>
    </w:pPr>
    <w:rPr>
      <w:rFonts w:eastAsiaTheme="minorEastAsia"/>
      <w:lang w:eastAsia="ru-RU"/>
    </w:rPr>
  </w:style>
  <w:style w:type="paragraph" w:styleId="ae">
    <w:name w:val="Balloon Text"/>
    <w:basedOn w:val="a"/>
    <w:link w:val="af"/>
    <w:uiPriority w:val="99"/>
    <w:semiHidden/>
    <w:unhideWhenUsed/>
    <w:rsid w:val="00BC33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33EF"/>
    <w:rPr>
      <w:rFonts w:ascii="Tahoma" w:hAnsi="Tahoma" w:cs="Tahoma"/>
      <w:sz w:val="16"/>
      <w:szCs w:val="16"/>
    </w:rPr>
  </w:style>
  <w:style w:type="character" w:styleId="af0">
    <w:name w:val="annotation reference"/>
    <w:basedOn w:val="a0"/>
    <w:uiPriority w:val="99"/>
    <w:semiHidden/>
    <w:unhideWhenUsed/>
    <w:rsid w:val="00542928"/>
    <w:rPr>
      <w:sz w:val="16"/>
      <w:szCs w:val="16"/>
    </w:rPr>
  </w:style>
  <w:style w:type="paragraph" w:styleId="af1">
    <w:name w:val="annotation text"/>
    <w:basedOn w:val="a"/>
    <w:link w:val="af2"/>
    <w:uiPriority w:val="99"/>
    <w:semiHidden/>
    <w:unhideWhenUsed/>
    <w:rsid w:val="00542928"/>
    <w:pPr>
      <w:spacing w:line="240" w:lineRule="auto"/>
    </w:pPr>
    <w:rPr>
      <w:sz w:val="20"/>
      <w:szCs w:val="20"/>
    </w:rPr>
  </w:style>
  <w:style w:type="character" w:customStyle="1" w:styleId="af2">
    <w:name w:val="Текст примечания Знак"/>
    <w:basedOn w:val="a0"/>
    <w:link w:val="af1"/>
    <w:uiPriority w:val="99"/>
    <w:semiHidden/>
    <w:rsid w:val="00542928"/>
    <w:rPr>
      <w:sz w:val="20"/>
      <w:szCs w:val="20"/>
    </w:rPr>
  </w:style>
  <w:style w:type="paragraph" w:styleId="af3">
    <w:name w:val="annotation subject"/>
    <w:basedOn w:val="af1"/>
    <w:next w:val="af1"/>
    <w:link w:val="af4"/>
    <w:uiPriority w:val="99"/>
    <w:semiHidden/>
    <w:unhideWhenUsed/>
    <w:rsid w:val="00542928"/>
    <w:rPr>
      <w:b/>
      <w:bCs/>
    </w:rPr>
  </w:style>
  <w:style w:type="character" w:customStyle="1" w:styleId="af4">
    <w:name w:val="Тема примечания Знак"/>
    <w:basedOn w:val="af2"/>
    <w:link w:val="af3"/>
    <w:uiPriority w:val="99"/>
    <w:semiHidden/>
    <w:rsid w:val="005429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AB"/>
  </w:style>
  <w:style w:type="paragraph" w:styleId="1">
    <w:name w:val="heading 1"/>
    <w:basedOn w:val="a"/>
    <w:next w:val="a"/>
    <w:link w:val="10"/>
    <w:uiPriority w:val="9"/>
    <w:qFormat/>
    <w:rsid w:val="00BC33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0FA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45495"/>
    <w:pPr>
      <w:ind w:left="720"/>
      <w:contextualSpacing/>
    </w:pPr>
  </w:style>
  <w:style w:type="paragraph" w:styleId="a4">
    <w:name w:val="footnote text"/>
    <w:basedOn w:val="a"/>
    <w:link w:val="a5"/>
    <w:uiPriority w:val="99"/>
    <w:semiHidden/>
    <w:unhideWhenUsed/>
    <w:rsid w:val="008B4B8F"/>
    <w:pPr>
      <w:spacing w:after="0" w:line="240" w:lineRule="auto"/>
    </w:pPr>
    <w:rPr>
      <w:sz w:val="20"/>
      <w:szCs w:val="20"/>
    </w:rPr>
  </w:style>
  <w:style w:type="character" w:customStyle="1" w:styleId="a5">
    <w:name w:val="Текст сноски Знак"/>
    <w:basedOn w:val="a0"/>
    <w:link w:val="a4"/>
    <w:uiPriority w:val="99"/>
    <w:semiHidden/>
    <w:rsid w:val="008B4B8F"/>
    <w:rPr>
      <w:sz w:val="20"/>
      <w:szCs w:val="20"/>
    </w:rPr>
  </w:style>
  <w:style w:type="character" w:styleId="a6">
    <w:name w:val="footnote reference"/>
    <w:basedOn w:val="a0"/>
    <w:uiPriority w:val="99"/>
    <w:semiHidden/>
    <w:unhideWhenUsed/>
    <w:rsid w:val="008B4B8F"/>
    <w:rPr>
      <w:vertAlign w:val="superscript"/>
    </w:rPr>
  </w:style>
  <w:style w:type="paragraph" w:styleId="a7">
    <w:name w:val="header"/>
    <w:basedOn w:val="a"/>
    <w:link w:val="a8"/>
    <w:uiPriority w:val="99"/>
    <w:unhideWhenUsed/>
    <w:rsid w:val="00CD37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3735"/>
  </w:style>
  <w:style w:type="paragraph" w:styleId="a9">
    <w:name w:val="footer"/>
    <w:basedOn w:val="a"/>
    <w:link w:val="aa"/>
    <w:uiPriority w:val="99"/>
    <w:unhideWhenUsed/>
    <w:rsid w:val="00CD37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3735"/>
  </w:style>
  <w:style w:type="character" w:styleId="ab">
    <w:name w:val="Hyperlink"/>
    <w:basedOn w:val="a0"/>
    <w:uiPriority w:val="99"/>
    <w:unhideWhenUsed/>
    <w:rsid w:val="005E293E"/>
    <w:rPr>
      <w:color w:val="0000FF" w:themeColor="hyperlink"/>
      <w:u w:val="single"/>
    </w:rPr>
  </w:style>
  <w:style w:type="character" w:styleId="ac">
    <w:name w:val="FollowedHyperlink"/>
    <w:basedOn w:val="a0"/>
    <w:uiPriority w:val="99"/>
    <w:semiHidden/>
    <w:unhideWhenUsed/>
    <w:rsid w:val="005E293E"/>
    <w:rPr>
      <w:color w:val="800080" w:themeColor="followedHyperlink"/>
      <w:u w:val="single"/>
    </w:rPr>
  </w:style>
  <w:style w:type="character" w:customStyle="1" w:styleId="10">
    <w:name w:val="Заголовок 1 Знак"/>
    <w:basedOn w:val="a0"/>
    <w:link w:val="1"/>
    <w:uiPriority w:val="9"/>
    <w:rsid w:val="00BC33EF"/>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BC33EF"/>
    <w:pPr>
      <w:outlineLvl w:val="9"/>
    </w:pPr>
    <w:rPr>
      <w:lang w:eastAsia="ru-RU"/>
    </w:rPr>
  </w:style>
  <w:style w:type="paragraph" w:styleId="2">
    <w:name w:val="toc 2"/>
    <w:basedOn w:val="a"/>
    <w:next w:val="a"/>
    <w:autoRedefine/>
    <w:uiPriority w:val="39"/>
    <w:semiHidden/>
    <w:unhideWhenUsed/>
    <w:qFormat/>
    <w:rsid w:val="00BC33EF"/>
    <w:pPr>
      <w:spacing w:after="100"/>
      <w:ind w:left="220"/>
    </w:pPr>
    <w:rPr>
      <w:rFonts w:eastAsiaTheme="minorEastAsia"/>
      <w:lang w:eastAsia="ru-RU"/>
    </w:rPr>
  </w:style>
  <w:style w:type="paragraph" w:styleId="11">
    <w:name w:val="toc 1"/>
    <w:basedOn w:val="a"/>
    <w:next w:val="a"/>
    <w:autoRedefine/>
    <w:uiPriority w:val="39"/>
    <w:semiHidden/>
    <w:unhideWhenUsed/>
    <w:qFormat/>
    <w:rsid w:val="00BC33EF"/>
    <w:pPr>
      <w:spacing w:after="100"/>
    </w:pPr>
    <w:rPr>
      <w:rFonts w:eastAsiaTheme="minorEastAsia"/>
      <w:lang w:eastAsia="ru-RU"/>
    </w:rPr>
  </w:style>
  <w:style w:type="paragraph" w:styleId="3">
    <w:name w:val="toc 3"/>
    <w:basedOn w:val="a"/>
    <w:next w:val="a"/>
    <w:autoRedefine/>
    <w:uiPriority w:val="39"/>
    <w:semiHidden/>
    <w:unhideWhenUsed/>
    <w:qFormat/>
    <w:rsid w:val="00BC33EF"/>
    <w:pPr>
      <w:spacing w:after="100"/>
      <w:ind w:left="440"/>
    </w:pPr>
    <w:rPr>
      <w:rFonts w:eastAsiaTheme="minorEastAsia"/>
      <w:lang w:eastAsia="ru-RU"/>
    </w:rPr>
  </w:style>
  <w:style w:type="paragraph" w:styleId="ae">
    <w:name w:val="Balloon Text"/>
    <w:basedOn w:val="a"/>
    <w:link w:val="af"/>
    <w:uiPriority w:val="99"/>
    <w:semiHidden/>
    <w:unhideWhenUsed/>
    <w:rsid w:val="00BC33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33EF"/>
    <w:rPr>
      <w:rFonts w:ascii="Tahoma" w:hAnsi="Tahoma" w:cs="Tahoma"/>
      <w:sz w:val="16"/>
      <w:szCs w:val="16"/>
    </w:rPr>
  </w:style>
  <w:style w:type="character" w:styleId="af0">
    <w:name w:val="annotation reference"/>
    <w:basedOn w:val="a0"/>
    <w:uiPriority w:val="99"/>
    <w:semiHidden/>
    <w:unhideWhenUsed/>
    <w:rsid w:val="00542928"/>
    <w:rPr>
      <w:sz w:val="16"/>
      <w:szCs w:val="16"/>
    </w:rPr>
  </w:style>
  <w:style w:type="paragraph" w:styleId="af1">
    <w:name w:val="annotation text"/>
    <w:basedOn w:val="a"/>
    <w:link w:val="af2"/>
    <w:uiPriority w:val="99"/>
    <w:semiHidden/>
    <w:unhideWhenUsed/>
    <w:rsid w:val="00542928"/>
    <w:pPr>
      <w:spacing w:line="240" w:lineRule="auto"/>
    </w:pPr>
    <w:rPr>
      <w:sz w:val="20"/>
      <w:szCs w:val="20"/>
    </w:rPr>
  </w:style>
  <w:style w:type="character" w:customStyle="1" w:styleId="af2">
    <w:name w:val="Текст примечания Знак"/>
    <w:basedOn w:val="a0"/>
    <w:link w:val="af1"/>
    <w:uiPriority w:val="99"/>
    <w:semiHidden/>
    <w:rsid w:val="00542928"/>
    <w:rPr>
      <w:sz w:val="20"/>
      <w:szCs w:val="20"/>
    </w:rPr>
  </w:style>
  <w:style w:type="paragraph" w:styleId="af3">
    <w:name w:val="annotation subject"/>
    <w:basedOn w:val="af1"/>
    <w:next w:val="af1"/>
    <w:link w:val="af4"/>
    <w:uiPriority w:val="99"/>
    <w:semiHidden/>
    <w:unhideWhenUsed/>
    <w:rsid w:val="00542928"/>
    <w:rPr>
      <w:b/>
      <w:bCs/>
    </w:rPr>
  </w:style>
  <w:style w:type="character" w:customStyle="1" w:styleId="af4">
    <w:name w:val="Тема примечания Знак"/>
    <w:basedOn w:val="af2"/>
    <w:link w:val="af3"/>
    <w:uiPriority w:val="99"/>
    <w:semiHidden/>
    <w:rsid w:val="00542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2C601-3814-46D6-A825-71BC01FB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8597</TotalTime>
  <Pages>1</Pages>
  <Words>7174</Words>
  <Characters>40894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24</cp:revision>
  <cp:lastPrinted>2020-12-14T15:14:00Z</cp:lastPrinted>
  <dcterms:created xsi:type="dcterms:W3CDTF">2020-09-15T13:31:00Z</dcterms:created>
  <dcterms:modified xsi:type="dcterms:W3CDTF">2020-12-14T15:16:00Z</dcterms:modified>
</cp:coreProperties>
</file>